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51" w:rsidRPr="007B0207" w:rsidRDefault="00F4725D" w:rsidP="002045D3">
      <w:pPr>
        <w:spacing w:before="240" w:line="360" w:lineRule="auto"/>
        <w:jc w:val="center"/>
        <w:rPr>
          <w:rFonts w:ascii="Arial" w:hAnsi="Arial" w:cs="Arial"/>
          <w:b/>
          <w:sz w:val="24"/>
          <w:szCs w:val="24"/>
        </w:rPr>
      </w:pPr>
      <w:r>
        <w:rPr>
          <w:rFonts w:ascii="Arial" w:hAnsi="Arial" w:cs="Arial"/>
          <w:b/>
          <w:sz w:val="24"/>
          <w:szCs w:val="24"/>
        </w:rPr>
        <w:t xml:space="preserve">PROYECTO DE LEY </w:t>
      </w:r>
      <w:r w:rsidRPr="00F4725D">
        <w:rPr>
          <w:rFonts w:ascii="Arial" w:hAnsi="Arial" w:cs="Arial"/>
          <w:b/>
          <w:sz w:val="24"/>
          <w:szCs w:val="24"/>
        </w:rPr>
        <w:t xml:space="preserve">“POR  LA CUAL SE ESTABLECE EL BENEFICIO DE TARIFA DIFERENCIAL PARA ESTUDIANTES EN EL SERVICIO PÚBLICO DE TRANSPORTE DE PASAJEROS” </w:t>
      </w:r>
    </w:p>
    <w:p w:rsidR="006B3251" w:rsidRPr="007B0207" w:rsidRDefault="00BA0CD3" w:rsidP="00AD4A43">
      <w:pPr>
        <w:spacing w:before="240" w:line="360" w:lineRule="auto"/>
        <w:jc w:val="center"/>
        <w:rPr>
          <w:rFonts w:ascii="Arial" w:hAnsi="Arial" w:cs="Arial"/>
          <w:b/>
          <w:sz w:val="24"/>
          <w:szCs w:val="24"/>
        </w:rPr>
      </w:pPr>
      <w:r w:rsidRPr="007B0207">
        <w:rPr>
          <w:rFonts w:ascii="Arial" w:hAnsi="Arial" w:cs="Arial"/>
          <w:b/>
          <w:sz w:val="24"/>
          <w:szCs w:val="24"/>
        </w:rPr>
        <w:t>EXPOSICIÓN DE MOTIVOS</w:t>
      </w:r>
    </w:p>
    <w:p w:rsidR="006B3251" w:rsidRPr="007B0207" w:rsidRDefault="006B3251" w:rsidP="00AD4A43">
      <w:pPr>
        <w:spacing w:before="240" w:line="360" w:lineRule="auto"/>
        <w:jc w:val="both"/>
        <w:rPr>
          <w:rFonts w:ascii="Arial" w:hAnsi="Arial" w:cs="Arial"/>
          <w:sz w:val="24"/>
          <w:szCs w:val="24"/>
        </w:rPr>
      </w:pPr>
      <w:r w:rsidRPr="007B0207">
        <w:rPr>
          <w:rFonts w:ascii="Arial" w:hAnsi="Arial" w:cs="Arial"/>
          <w:sz w:val="24"/>
          <w:szCs w:val="24"/>
        </w:rPr>
        <w:t>La presente iniciativa tiene por objeto generar una normativa que de manera integral dé una respuesta definitiva a la problemática del transporte para los alumnos del sistema educativo nacional y facilite el acceso a las instituciones de educación en Colombia.</w:t>
      </w:r>
    </w:p>
    <w:p w:rsidR="006B3251" w:rsidRPr="007B0207" w:rsidRDefault="006B3251" w:rsidP="00AD4A43">
      <w:pPr>
        <w:spacing w:before="240" w:line="360" w:lineRule="auto"/>
        <w:jc w:val="both"/>
        <w:rPr>
          <w:rFonts w:ascii="Arial" w:hAnsi="Arial" w:cs="Arial"/>
          <w:sz w:val="24"/>
          <w:szCs w:val="24"/>
        </w:rPr>
      </w:pPr>
      <w:r w:rsidRPr="007B0207">
        <w:rPr>
          <w:rFonts w:ascii="Arial" w:hAnsi="Arial" w:cs="Arial"/>
          <w:sz w:val="24"/>
          <w:szCs w:val="24"/>
        </w:rPr>
        <w:t>El transporte diario hacia las Instituciones Educativas resulta un tema crucial que incide de manera estructural en la posibilidad de la mayoría de las familias para garantizar el cumplimiento de la educación obligatoria. A estos efectos, se presentaron al Congreso dela República numerosos proyectos de ley que pretendían generar descuentos y beneficios a los alumnos con el fin de coadyuvar en el sostenimiento de la escolaridad y garantizar de esta manera el cumplimiento del derecho a la educación consagrado en nuestra Carta Política, sin que hasta la fecha haya podido generarse una ley en tal sentido.</w:t>
      </w:r>
    </w:p>
    <w:p w:rsidR="006B3251" w:rsidRPr="007B0207" w:rsidRDefault="006B3251" w:rsidP="00AD4A43">
      <w:pPr>
        <w:spacing w:before="240" w:line="360" w:lineRule="auto"/>
        <w:jc w:val="both"/>
        <w:rPr>
          <w:rFonts w:ascii="Arial" w:hAnsi="Arial" w:cs="Arial"/>
          <w:sz w:val="24"/>
          <w:szCs w:val="24"/>
        </w:rPr>
      </w:pPr>
      <w:r w:rsidRPr="007B0207">
        <w:rPr>
          <w:rFonts w:ascii="Arial" w:hAnsi="Arial" w:cs="Arial"/>
          <w:sz w:val="24"/>
          <w:szCs w:val="24"/>
        </w:rPr>
        <w:t>El presente proyecto de ley, pretende entonces, instituir de forma permanente un régimen tarifario diferencial para el transporte escolar con notables descuentos en tarifas urbanas y suburbanas beneficiando a alumnos de nivel primario, secundario y universitario.</w:t>
      </w:r>
    </w:p>
    <w:p w:rsidR="006B3251" w:rsidRPr="007B0207" w:rsidRDefault="006B3251" w:rsidP="00AD4A43">
      <w:pPr>
        <w:spacing w:before="240" w:line="360" w:lineRule="auto"/>
        <w:jc w:val="both"/>
        <w:rPr>
          <w:rFonts w:ascii="Arial" w:hAnsi="Arial" w:cs="Arial"/>
          <w:sz w:val="24"/>
          <w:szCs w:val="24"/>
        </w:rPr>
      </w:pPr>
      <w:r w:rsidRPr="007B0207">
        <w:rPr>
          <w:rFonts w:ascii="Arial" w:hAnsi="Arial" w:cs="Arial"/>
          <w:sz w:val="24"/>
          <w:szCs w:val="24"/>
        </w:rPr>
        <w:t xml:space="preserve">Este proyecto no busca afectar las finanzas de las empresas de transporte, sino reafirmar los postulados de nuestra Constitución con normas que facilítenla igualdad de oportunidades para todos convocando al conjunto de los sectores </w:t>
      </w:r>
      <w:r w:rsidRPr="007B0207">
        <w:rPr>
          <w:rFonts w:ascii="Arial" w:hAnsi="Arial" w:cs="Arial"/>
          <w:sz w:val="24"/>
          <w:szCs w:val="24"/>
        </w:rPr>
        <w:lastRenderedPageBreak/>
        <w:t>para que asuman la importancia del compromiso con la educación en tanto bien social y formación de nuestro pueblo.</w:t>
      </w:r>
    </w:p>
    <w:p w:rsidR="006B3251" w:rsidRPr="007B0207" w:rsidRDefault="006B3251" w:rsidP="00AD4A43">
      <w:pPr>
        <w:spacing w:before="240" w:line="360" w:lineRule="auto"/>
        <w:jc w:val="both"/>
        <w:rPr>
          <w:rFonts w:ascii="Arial" w:hAnsi="Arial" w:cs="Arial"/>
          <w:sz w:val="24"/>
          <w:szCs w:val="24"/>
        </w:rPr>
      </w:pPr>
      <w:r w:rsidRPr="007B0207">
        <w:rPr>
          <w:rFonts w:ascii="Arial" w:hAnsi="Arial" w:cs="Arial"/>
          <w:sz w:val="24"/>
          <w:szCs w:val="24"/>
        </w:rPr>
        <w:t>La tarifa diferencial orientada a esta franja de la población se constituye en un complemento indispensable para el ejercicio de algunos derechos básicos del ser humano como la educación, pues en el caso de los estudiantes, requieren transportarse diariamente hasta el lugar donde reciben su formación y estamos seguros que la tarifa diferencial incidirá en la reducción de la deserción escolar y como instrumento para el incremento de la cobertura educativa en todos sus niveles.</w:t>
      </w:r>
    </w:p>
    <w:p w:rsidR="00850AF3" w:rsidRPr="007B0207" w:rsidRDefault="006B3251" w:rsidP="00AD4A43">
      <w:pPr>
        <w:spacing w:before="240" w:line="360" w:lineRule="auto"/>
        <w:jc w:val="both"/>
        <w:rPr>
          <w:rFonts w:ascii="Arial" w:eastAsia="Times New Roman" w:hAnsi="Arial" w:cs="Arial"/>
          <w:sz w:val="24"/>
          <w:szCs w:val="24"/>
          <w:lang w:eastAsia="es-ES"/>
        </w:rPr>
      </w:pPr>
      <w:r w:rsidRPr="007B0207">
        <w:rPr>
          <w:rFonts w:ascii="Arial" w:hAnsi="Arial" w:cs="Arial"/>
          <w:sz w:val="24"/>
          <w:szCs w:val="24"/>
        </w:rPr>
        <w:t xml:space="preserve">Se plantea mediante la presente iniciativa dar un margen de flexibilidad a las autoridades encargadas de la fijación del subsidio a la </w:t>
      </w:r>
      <w:r w:rsidR="00D978C4" w:rsidRPr="007B0207">
        <w:rPr>
          <w:rFonts w:ascii="Arial" w:eastAsia="Times New Roman" w:hAnsi="Arial" w:cs="Arial"/>
          <w:sz w:val="24"/>
          <w:szCs w:val="24"/>
          <w:lang w:eastAsia="es-ES"/>
        </w:rPr>
        <w:t>tarifa del transporte, ya que el beneficio a aplicar estará entre</w:t>
      </w:r>
      <w:r w:rsidR="00D978C4" w:rsidRPr="007B0207">
        <w:rPr>
          <w:rFonts w:ascii="Arial" w:eastAsia="Times New Roman" w:hAnsi="Arial" w:cs="Arial"/>
          <w:bCs/>
          <w:sz w:val="24"/>
          <w:szCs w:val="24"/>
          <w:lang w:eastAsia="es-ES"/>
        </w:rPr>
        <w:t xml:space="preserve"> el veinte (20%) y el cincuenta por ciento (50%) </w:t>
      </w:r>
      <w:r w:rsidR="00D978C4" w:rsidRPr="007B0207">
        <w:rPr>
          <w:rFonts w:ascii="Arial" w:eastAsia="Times New Roman" w:hAnsi="Arial" w:cs="Arial"/>
          <w:sz w:val="24"/>
          <w:szCs w:val="24"/>
          <w:lang w:eastAsia="es-ES"/>
        </w:rPr>
        <w:t>de la tarifa establecida a los demás usuarios. Esta disposición busca permitir a la autoridad competente la fijación de una tarifa diferencial acorde a sus disponibilidades presupuestales y a las diferentes necesidades de la población, por cuanto las limitaciones presupuestal</w:t>
      </w:r>
      <w:r w:rsidRPr="007B0207">
        <w:rPr>
          <w:rFonts w:ascii="Arial" w:eastAsia="Times New Roman" w:hAnsi="Arial" w:cs="Arial"/>
          <w:sz w:val="24"/>
          <w:szCs w:val="24"/>
          <w:lang w:eastAsia="es-ES"/>
        </w:rPr>
        <w:t>es impedirían su aplicabilidad, e igualmente, que la tarifa diferencial a aplicar obedezca a estudios técnicos y socioeconómicos de cada entidad territorial.</w:t>
      </w:r>
    </w:p>
    <w:p w:rsidR="006B3251" w:rsidRDefault="006B3251"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Se otorga finalmente facultad al Gobierno Nacional para expedir la reglamentación respectiva para la implementación del beneficio de la tarifa diferencial para estudiantes en el servicio público de transporte de pasajeros.</w:t>
      </w:r>
    </w:p>
    <w:p w:rsidR="000E6189" w:rsidRDefault="000E6189" w:rsidP="00AD4A43">
      <w:pPr>
        <w:spacing w:before="240" w:line="360" w:lineRule="auto"/>
        <w:jc w:val="both"/>
        <w:rPr>
          <w:rFonts w:ascii="Arial" w:eastAsia="Times New Roman" w:hAnsi="Arial" w:cs="Arial"/>
          <w:sz w:val="24"/>
          <w:szCs w:val="24"/>
          <w:lang w:eastAsia="es-ES"/>
        </w:rPr>
      </w:pPr>
    </w:p>
    <w:p w:rsidR="000E6189" w:rsidRDefault="000E6189" w:rsidP="00AD4A43">
      <w:pPr>
        <w:spacing w:before="240" w:line="360" w:lineRule="auto"/>
        <w:jc w:val="both"/>
        <w:rPr>
          <w:rFonts w:ascii="Arial" w:eastAsia="Times New Roman" w:hAnsi="Arial" w:cs="Arial"/>
          <w:sz w:val="24"/>
          <w:szCs w:val="24"/>
          <w:lang w:eastAsia="es-ES"/>
        </w:rPr>
      </w:pPr>
    </w:p>
    <w:p w:rsidR="000E6189" w:rsidRPr="007B0207" w:rsidRDefault="000E6189" w:rsidP="00AD4A43">
      <w:pPr>
        <w:spacing w:before="240" w:line="360" w:lineRule="auto"/>
        <w:jc w:val="both"/>
        <w:rPr>
          <w:rFonts w:ascii="Arial" w:eastAsia="Times New Roman" w:hAnsi="Arial" w:cs="Arial"/>
          <w:sz w:val="24"/>
          <w:szCs w:val="24"/>
          <w:lang w:eastAsia="es-ES"/>
        </w:rPr>
      </w:pPr>
    </w:p>
    <w:p w:rsidR="00850AF3" w:rsidRPr="007B0207" w:rsidRDefault="00850AF3" w:rsidP="00AD4A43">
      <w:pPr>
        <w:pStyle w:val="Prrafodelista"/>
        <w:spacing w:before="240" w:line="360" w:lineRule="auto"/>
        <w:jc w:val="center"/>
        <w:rPr>
          <w:rFonts w:ascii="Arial" w:eastAsia="Times New Roman" w:hAnsi="Arial" w:cs="Arial"/>
          <w:b/>
          <w:sz w:val="24"/>
          <w:szCs w:val="24"/>
          <w:lang w:eastAsia="es-ES"/>
        </w:rPr>
      </w:pPr>
      <w:r w:rsidRPr="007B0207">
        <w:rPr>
          <w:rFonts w:ascii="Arial" w:eastAsia="Times New Roman" w:hAnsi="Arial" w:cs="Arial"/>
          <w:b/>
          <w:sz w:val="24"/>
          <w:szCs w:val="24"/>
          <w:lang w:eastAsia="es-ES"/>
        </w:rPr>
        <w:lastRenderedPageBreak/>
        <w:t>MARCO CONSTITUCIONAL Y LEGAL</w:t>
      </w:r>
    </w:p>
    <w:p w:rsidR="007B0207" w:rsidRPr="007B0207" w:rsidRDefault="007B0207" w:rsidP="00AD4A43">
      <w:pPr>
        <w:pStyle w:val="Prrafodelista"/>
        <w:spacing w:before="240" w:line="360" w:lineRule="auto"/>
        <w:ind w:left="360"/>
        <w:jc w:val="both"/>
        <w:rPr>
          <w:rFonts w:ascii="Arial" w:eastAsia="Times New Roman" w:hAnsi="Arial" w:cs="Arial"/>
          <w:b/>
          <w:sz w:val="24"/>
          <w:szCs w:val="24"/>
          <w:lang w:eastAsia="es-ES"/>
        </w:rPr>
      </w:pPr>
    </w:p>
    <w:p w:rsidR="005B072F" w:rsidRPr="007B0207" w:rsidRDefault="005B072F" w:rsidP="00AD4A43">
      <w:pPr>
        <w:pStyle w:val="Prrafodelista"/>
        <w:numPr>
          <w:ilvl w:val="0"/>
          <w:numId w:val="7"/>
        </w:numPr>
        <w:spacing w:before="240" w:line="360" w:lineRule="auto"/>
        <w:jc w:val="both"/>
        <w:rPr>
          <w:rFonts w:ascii="Arial" w:eastAsia="Times New Roman" w:hAnsi="Arial" w:cs="Arial"/>
          <w:sz w:val="24"/>
          <w:szCs w:val="24"/>
          <w:lang w:eastAsia="es-ES"/>
        </w:rPr>
      </w:pPr>
      <w:r w:rsidRPr="007B0207">
        <w:rPr>
          <w:rFonts w:ascii="Arial" w:eastAsia="Times New Roman" w:hAnsi="Arial" w:cs="Arial"/>
          <w:b/>
          <w:sz w:val="24"/>
          <w:szCs w:val="24"/>
          <w:lang w:eastAsia="es-ES"/>
        </w:rPr>
        <w:t xml:space="preserve">CONSTITUCIÓN </w:t>
      </w:r>
      <w:r w:rsidR="007B0207" w:rsidRPr="007B0207">
        <w:rPr>
          <w:rFonts w:ascii="Arial" w:eastAsia="Times New Roman" w:hAnsi="Arial" w:cs="Arial"/>
          <w:b/>
          <w:sz w:val="24"/>
          <w:szCs w:val="24"/>
          <w:lang w:eastAsia="es-ES"/>
        </w:rPr>
        <w:t>POLÍTICA DE COLOMBIA</w:t>
      </w:r>
    </w:p>
    <w:p w:rsidR="00B52742" w:rsidRPr="007B0207" w:rsidRDefault="00B52742"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La visión que se desarrolla en la Constitución Nacional de 1991 parte de que la educación es un derecho de la persona y un servicio público que tiene una función social…</w:t>
      </w:r>
      <w:r w:rsidRPr="007B0207">
        <w:rPr>
          <w:rStyle w:val="Refdenotaalpie"/>
          <w:rFonts w:ascii="Arial" w:eastAsia="Times New Roman" w:hAnsi="Arial" w:cs="Arial"/>
          <w:sz w:val="24"/>
          <w:szCs w:val="24"/>
          <w:lang w:eastAsia="es-ES"/>
        </w:rPr>
        <w:footnoteReference w:id="1"/>
      </w:r>
      <w:r w:rsidRPr="007B0207">
        <w:rPr>
          <w:rFonts w:ascii="Arial" w:eastAsia="Times New Roman" w:hAnsi="Arial" w:cs="Arial"/>
          <w:sz w:val="24"/>
          <w:szCs w:val="24"/>
          <w:lang w:eastAsia="es-ES"/>
        </w:rPr>
        <w:t xml:space="preserve"> con ella se busca el acceso al conocimiento, a la ciencia, a la técnica, y a los demás bienes y valores de la cultura. La educación formará al colombiano en el respeto a los derechos humanos, a la paz y a la democracia; y en la práctica del trabajo y la creación, para el mejoramiento cultural, científico, tecnológico y para la protección del ambiente. </w:t>
      </w:r>
    </w:p>
    <w:p w:rsidR="00D53354" w:rsidRPr="007B0207" w:rsidRDefault="001E0DFC"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Ahora bien, la Corte Constitucional ha manifestado en cuanto al derecho a la educación que: </w:t>
      </w:r>
      <w:r w:rsidR="007B0207" w:rsidRPr="007B0207">
        <w:rPr>
          <w:rFonts w:ascii="Arial" w:eastAsia="Times New Roman" w:hAnsi="Arial" w:cs="Arial"/>
          <w:sz w:val="24"/>
          <w:szCs w:val="24"/>
          <w:lang w:eastAsia="es-ES"/>
        </w:rPr>
        <w:t>“</w:t>
      </w:r>
      <w:r w:rsidRPr="007B0207">
        <w:rPr>
          <w:rFonts w:ascii="Arial" w:eastAsia="Times New Roman" w:hAnsi="Arial" w:cs="Arial"/>
          <w:sz w:val="24"/>
          <w:szCs w:val="24"/>
          <w:lang w:eastAsia="es-ES"/>
        </w:rPr>
        <w:t>…</w:t>
      </w:r>
      <w:r w:rsidR="00F56592" w:rsidRPr="007B0207">
        <w:rPr>
          <w:rFonts w:ascii="Arial" w:eastAsia="Times New Roman" w:hAnsi="Arial" w:cs="Arial"/>
          <w:sz w:val="24"/>
          <w:szCs w:val="24"/>
          <w:lang w:eastAsia="es-ES"/>
        </w:rPr>
        <w:t>.</w:t>
      </w:r>
      <w:r w:rsidR="00D53354" w:rsidRPr="007B0207">
        <w:t xml:space="preserve"> </w:t>
      </w:r>
      <w:r w:rsidR="00D53354" w:rsidRPr="007B0207">
        <w:rPr>
          <w:rFonts w:ascii="Arial" w:eastAsia="Times New Roman" w:hAnsi="Arial" w:cs="Arial"/>
          <w:sz w:val="24"/>
          <w:szCs w:val="24"/>
          <w:lang w:eastAsia="es-ES"/>
        </w:rPr>
        <w:t>El derecho a la educación está previsto como un imperativo para el Estado y forma parte del contenido esencial de los derechos prevalentes de los niños y niñas y “la familia, la sociedad y el Estado tienen la obligación de asistir y proteger para garantizar su desarrollo armónico e integral y el ejercicio de sus derechos”.</w:t>
      </w:r>
    </w:p>
    <w:p w:rsidR="001E0DFC" w:rsidRPr="007B0207" w:rsidRDefault="00D53354"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Prohijando los criterios de interpretación que provee la doctrina nacional e internacional se ha señalado que: “la educación comprende cuatro dimensiones de contenido prestacional: (i) la asequibilidad o disponibilidad 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(ii) la accesibilidad, que implica la obligación del Estado de garantizar el acceso de todos en condiciones de igualdad al sistema aludido, la eliminación de todo tipo de </w:t>
      </w:r>
      <w:r w:rsidRPr="007B0207">
        <w:rPr>
          <w:rFonts w:ascii="Arial" w:eastAsia="Times New Roman" w:hAnsi="Arial" w:cs="Arial"/>
          <w:sz w:val="24"/>
          <w:szCs w:val="24"/>
          <w:lang w:eastAsia="es-ES"/>
        </w:rPr>
        <w:lastRenderedPageBreak/>
        <w:t xml:space="preserve">discriminación en el mismo, y </w:t>
      </w:r>
      <w:r w:rsidRPr="007B0207">
        <w:rPr>
          <w:rFonts w:ascii="Arial" w:eastAsia="Times New Roman" w:hAnsi="Arial" w:cs="Arial"/>
          <w:b/>
          <w:sz w:val="24"/>
          <w:szCs w:val="24"/>
          <w:u w:val="single"/>
          <w:lang w:eastAsia="es-ES"/>
        </w:rPr>
        <w:t>facilidades para acceder al servicio desde el punto de vista geográfico y económico</w:t>
      </w:r>
      <w:r w:rsidRPr="007B0207">
        <w:rPr>
          <w:rFonts w:ascii="Arial" w:eastAsia="Times New Roman" w:hAnsi="Arial" w:cs="Arial"/>
          <w:sz w:val="24"/>
          <w:szCs w:val="24"/>
          <w:lang w:eastAsia="es-ES"/>
        </w:rPr>
        <w:t>; (iii) la adaptabilidad, que se refiere a la necesidad de que la educación se adapte a las necesidades y demandas de los educandos y que se garantice continuidad en la prestación del servicio, y (iv) la aceptabilidad, la cual hace alusión a la calidad de la educación que debe impartirse”</w:t>
      </w:r>
      <w:r w:rsidR="001E0DFC" w:rsidRPr="007B0207">
        <w:rPr>
          <w:rStyle w:val="Refdenotaalpie"/>
        </w:rPr>
        <w:footnoteReference w:id="2"/>
      </w:r>
    </w:p>
    <w:p w:rsidR="00D53354" w:rsidRPr="007B0207" w:rsidRDefault="00D53354"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En cuanto a la autonomía de las entidades territoriales ha establecido la Hon</w:t>
      </w:r>
      <w:r w:rsidR="007B0207" w:rsidRPr="007B0207">
        <w:rPr>
          <w:rFonts w:ascii="Arial" w:eastAsia="Times New Roman" w:hAnsi="Arial" w:cs="Arial"/>
          <w:sz w:val="24"/>
          <w:szCs w:val="24"/>
          <w:lang w:eastAsia="es-ES"/>
        </w:rPr>
        <w:t xml:space="preserve">orable Corte Constitucional que: “… </w:t>
      </w:r>
      <w:r w:rsidRPr="007B0207">
        <w:rPr>
          <w:rFonts w:ascii="Arial" w:eastAsia="Times New Roman" w:hAnsi="Arial" w:cs="Arial"/>
          <w:sz w:val="24"/>
          <w:szCs w:val="24"/>
          <w:lang w:eastAsia="es-ES"/>
        </w:rPr>
        <w:t xml:space="preserve">la conciliación entre los principios de unidad y autonomía, ha de hacerse bajo el entendido de que las entidades territoriales son titulares de poderes jurídicos, competencias y atribuciones que les pertenece por </w:t>
      </w:r>
      <w:r w:rsidR="007B0207" w:rsidRPr="007B0207">
        <w:rPr>
          <w:rFonts w:ascii="Arial" w:eastAsia="Times New Roman" w:hAnsi="Arial" w:cs="Arial"/>
          <w:sz w:val="24"/>
          <w:szCs w:val="24"/>
          <w:lang w:eastAsia="es-ES"/>
        </w:rPr>
        <w:t>sí</w:t>
      </w:r>
      <w:r w:rsidRPr="007B0207">
        <w:rPr>
          <w:rFonts w:ascii="Arial" w:eastAsia="Times New Roman" w:hAnsi="Arial" w:cs="Arial"/>
          <w:sz w:val="24"/>
          <w:szCs w:val="24"/>
          <w:lang w:eastAsia="es-ES"/>
        </w:rPr>
        <w:t xml:space="preserve"> mismas y que no devienen propiamente del traslado que se les haga de otros órganos estatales, para gestionar sus propios asuntos e intereses. De esta suerte, aunque se reconoce la existencia de un ordenamiento superior, igualmente se afirma la competencia de dichas entidades para actuar dentro del espacio que según dicha autonomía se les reconoce.</w:t>
      </w:r>
    </w:p>
    <w:p w:rsidR="00B52742" w:rsidRDefault="007B0207"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Igualmente, ha manifestado nuestro máximo tribunal constitucional lo siguiente: “… </w:t>
      </w:r>
      <w:r w:rsidR="00D53354" w:rsidRPr="007B0207">
        <w:rPr>
          <w:rFonts w:ascii="Arial" w:eastAsia="Times New Roman" w:hAnsi="Arial" w:cs="Arial"/>
          <w:sz w:val="24"/>
          <w:szCs w:val="24"/>
          <w:lang w:eastAsia="es-ES"/>
        </w:rPr>
        <w:t xml:space="preserve">La expresión y gestión de los intereses regionales, propios de la autonomía, no resultan contrarios ni excluyentes con los propósitos y objetivos de alcance nacional; es decir, pueden existir competencias concurrentes que impliquen en un momento dado la necesidad de afirmar los intereses locales y que al mismo tiempo entren en conflicto con los intereses nacionales, en cuyo caso se debe </w:t>
      </w:r>
      <w:r w:rsidR="00D53354" w:rsidRPr="007B0207">
        <w:rPr>
          <w:rFonts w:ascii="Arial" w:eastAsia="Times New Roman" w:hAnsi="Arial" w:cs="Arial"/>
          <w:sz w:val="24"/>
          <w:szCs w:val="24"/>
          <w:lang w:eastAsia="es-ES"/>
        </w:rPr>
        <w:lastRenderedPageBreak/>
        <w:t>hacer la ponderación adecuada que consulte en lo posible su armonización, pero "se privilegiará el interés que concentre el mayor valor social"</w:t>
      </w:r>
      <w:r w:rsidR="00D53354" w:rsidRPr="007B0207">
        <w:rPr>
          <w:rStyle w:val="Refdenotaalpie"/>
          <w:rFonts w:ascii="Arial" w:eastAsia="Times New Roman" w:hAnsi="Arial" w:cs="Arial"/>
          <w:sz w:val="24"/>
          <w:szCs w:val="24"/>
          <w:lang w:eastAsia="es-ES"/>
        </w:rPr>
        <w:footnoteReference w:id="3"/>
      </w:r>
    </w:p>
    <w:p w:rsidR="005B072F" w:rsidRPr="007B0207" w:rsidRDefault="005B072F" w:rsidP="00AD4A43">
      <w:pPr>
        <w:pStyle w:val="Prrafodelista"/>
        <w:numPr>
          <w:ilvl w:val="0"/>
          <w:numId w:val="7"/>
        </w:numPr>
        <w:spacing w:before="240" w:line="360" w:lineRule="auto"/>
        <w:jc w:val="both"/>
        <w:rPr>
          <w:rFonts w:ascii="Arial" w:eastAsia="Times New Roman" w:hAnsi="Arial" w:cs="Arial"/>
          <w:b/>
          <w:sz w:val="24"/>
          <w:szCs w:val="24"/>
          <w:lang w:eastAsia="es-ES"/>
        </w:rPr>
      </w:pPr>
      <w:r w:rsidRPr="007B0207">
        <w:rPr>
          <w:rFonts w:ascii="Arial" w:eastAsia="Times New Roman" w:hAnsi="Arial" w:cs="Arial"/>
          <w:b/>
          <w:sz w:val="24"/>
          <w:szCs w:val="24"/>
          <w:lang w:eastAsia="es-ES"/>
        </w:rPr>
        <w:t>DESARROLLO LEGAL</w:t>
      </w:r>
    </w:p>
    <w:p w:rsidR="00850AF3" w:rsidRPr="007B0207" w:rsidRDefault="00850AF3"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LEY 105 DE 1993 Por la cual se dictan disposiciones básicas sobre el transporte, se redistribuyen competencias y recursos entre la Nación y las Entidades Territoriales, se reglamenta la planeación en el sector transporte y se dictan otras disposiciones.</w:t>
      </w:r>
    </w:p>
    <w:p w:rsidR="00850AF3" w:rsidRPr="007B0207" w:rsidRDefault="00850AF3"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Artículo  3º.- Principios del transporte público. El transporte público es una industria encaminada a garantizar la movilización de personas o cosas por medio de vehículos apropiados a cada una de las infraestructuras del sector, en condiciones de libertad de acceso, calidad y seguridad de los usuarios sujeto a una contraprestación económica y se regirá por los siguientes principios:</w:t>
      </w:r>
    </w:p>
    <w:p w:rsidR="00850AF3" w:rsidRDefault="00850AF3"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…DE LOS SUBSIDIOS A DETERMINADOS USUARIOS: </w:t>
      </w:r>
      <w:r w:rsidRPr="007B0207">
        <w:rPr>
          <w:rFonts w:ascii="Arial" w:eastAsia="Times New Roman" w:hAnsi="Arial" w:cs="Arial"/>
          <w:sz w:val="24"/>
          <w:szCs w:val="24"/>
          <w:u w:val="single"/>
          <w:lang w:eastAsia="es-ES"/>
        </w:rPr>
        <w:t>El Gobierno Nacional, las Asambleas Departamentales y los Concejos Distritales y Municipales podrán establecer subsidios a favor de estudiantes</w:t>
      </w:r>
      <w:r w:rsidRPr="007B0207">
        <w:rPr>
          <w:rFonts w:ascii="Arial" w:eastAsia="Times New Roman" w:hAnsi="Arial" w:cs="Arial"/>
          <w:sz w:val="24"/>
          <w:szCs w:val="24"/>
          <w:lang w:eastAsia="es-ES"/>
        </w:rPr>
        <w:t>, personas discapacitadas físicamente, de la tercera edad y atendidas por servicios de transporte indispensables, con tarifas fuera de su alcance económico. En estos casos, el pago de tales subsidios será asumido por la entidad que lo establece la cual debe estipular en el acto correspondiente la fuente presupuestal que lo financie y una forma de operación que garantice su efectividad. Los subsidios de la Nación sólo se podrán canalizar a través de transferencias presupuestales.</w:t>
      </w:r>
    </w:p>
    <w:p w:rsidR="000E6189" w:rsidRDefault="000E6189" w:rsidP="00AD4A43">
      <w:pPr>
        <w:spacing w:before="240" w:line="360" w:lineRule="auto"/>
        <w:jc w:val="both"/>
        <w:rPr>
          <w:rFonts w:ascii="Arial" w:eastAsia="Times New Roman" w:hAnsi="Arial" w:cs="Arial"/>
          <w:sz w:val="24"/>
          <w:szCs w:val="24"/>
          <w:lang w:eastAsia="es-ES"/>
        </w:rPr>
      </w:pPr>
    </w:p>
    <w:p w:rsidR="000E6189" w:rsidRPr="007B0207" w:rsidRDefault="000E6189" w:rsidP="00AD4A43">
      <w:pPr>
        <w:spacing w:before="240" w:line="360" w:lineRule="auto"/>
        <w:jc w:val="both"/>
        <w:rPr>
          <w:rFonts w:ascii="Arial" w:eastAsia="Times New Roman" w:hAnsi="Arial" w:cs="Arial"/>
          <w:sz w:val="24"/>
          <w:szCs w:val="24"/>
          <w:lang w:eastAsia="es-ES"/>
        </w:rPr>
      </w:pPr>
    </w:p>
    <w:p w:rsidR="00B3534B" w:rsidRDefault="00B3534B" w:rsidP="00AD4A43">
      <w:pPr>
        <w:pStyle w:val="Prrafodelista"/>
        <w:numPr>
          <w:ilvl w:val="0"/>
          <w:numId w:val="7"/>
        </w:numPr>
        <w:spacing w:before="240" w:line="360" w:lineRule="auto"/>
        <w:jc w:val="both"/>
        <w:rPr>
          <w:rFonts w:ascii="Arial" w:eastAsia="Times New Roman" w:hAnsi="Arial" w:cs="Arial"/>
          <w:b/>
          <w:sz w:val="24"/>
          <w:szCs w:val="24"/>
          <w:lang w:eastAsia="es-ES"/>
        </w:rPr>
      </w:pPr>
      <w:r w:rsidRPr="007B0207">
        <w:rPr>
          <w:rFonts w:ascii="Arial" w:eastAsia="Times New Roman" w:hAnsi="Arial" w:cs="Arial"/>
          <w:b/>
          <w:sz w:val="24"/>
          <w:szCs w:val="24"/>
          <w:lang w:eastAsia="es-ES"/>
        </w:rPr>
        <w:lastRenderedPageBreak/>
        <w:t>DERECHO COMPARADO</w:t>
      </w:r>
    </w:p>
    <w:p w:rsidR="00AD4A43" w:rsidRDefault="00AD4A43" w:rsidP="00AD4A43">
      <w:pPr>
        <w:pStyle w:val="Prrafodelista"/>
        <w:spacing w:before="240" w:line="360" w:lineRule="auto"/>
        <w:ind w:left="360"/>
        <w:jc w:val="both"/>
        <w:rPr>
          <w:rFonts w:ascii="Arial" w:eastAsia="Times New Roman" w:hAnsi="Arial" w:cs="Arial"/>
          <w:b/>
          <w:sz w:val="24"/>
          <w:szCs w:val="24"/>
          <w:lang w:eastAsia="es-ES"/>
        </w:rPr>
      </w:pPr>
    </w:p>
    <w:p w:rsidR="00503D6D" w:rsidRPr="007B0207" w:rsidRDefault="00503D6D" w:rsidP="00AD4A43">
      <w:pPr>
        <w:pStyle w:val="Prrafodelista"/>
        <w:numPr>
          <w:ilvl w:val="0"/>
          <w:numId w:val="8"/>
        </w:num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LEYES DE BOLETO ESTUDIANTIL</w:t>
      </w:r>
    </w:p>
    <w:p w:rsidR="00B3534B" w:rsidRPr="007B0207" w:rsidRDefault="00B3534B"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En Latinoamérica las llamadas leyes de boleto estudiantil, o boleto diferencial se han implementado en la mayoría de países y para los diferentes modos de transporte ya sea, por carretera y transporte ferroviario incluidos los sistemas de metro subterráneos como es el caso de la ciudad de Buenos Aires en la república Argentina</w:t>
      </w:r>
      <w:r w:rsidR="007B0207">
        <w:rPr>
          <w:rFonts w:ascii="Arial" w:eastAsia="Times New Roman" w:hAnsi="Arial" w:cs="Arial"/>
          <w:sz w:val="24"/>
          <w:szCs w:val="24"/>
          <w:lang w:eastAsia="es-ES"/>
        </w:rPr>
        <w:t>.</w:t>
      </w:r>
    </w:p>
    <w:p w:rsidR="00A74BD6" w:rsidRPr="007B0207" w:rsidRDefault="00B3534B"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En los distintas legislaciones se crean regímenes tarifarios especiales para el servicio público de transporte automotor y ferroviario de pasajeros, incluido subterráneo, para todas las líneas de servicios de corta, media y larga distancias, en sus modalidades urbanas y suburbanas, interurbanas y de larga distancia, sometidos al control de las</w:t>
      </w:r>
      <w:r w:rsidR="007B0207">
        <w:rPr>
          <w:rFonts w:ascii="Arial" w:eastAsia="Times New Roman" w:hAnsi="Arial" w:cs="Arial"/>
          <w:sz w:val="24"/>
          <w:szCs w:val="24"/>
          <w:lang w:eastAsia="es-ES"/>
        </w:rPr>
        <w:t xml:space="preserve"> </w:t>
      </w:r>
      <w:r w:rsidRPr="007B0207">
        <w:rPr>
          <w:rFonts w:ascii="Arial" w:eastAsia="Times New Roman" w:hAnsi="Arial" w:cs="Arial"/>
          <w:sz w:val="24"/>
          <w:szCs w:val="24"/>
          <w:lang w:eastAsia="es-ES"/>
        </w:rPr>
        <w:t>autoridades de transporte</w:t>
      </w:r>
      <w:r w:rsidR="00A74BD6" w:rsidRPr="007B0207">
        <w:rPr>
          <w:rFonts w:ascii="Arial" w:eastAsia="Times New Roman" w:hAnsi="Arial" w:cs="Arial"/>
          <w:sz w:val="24"/>
          <w:szCs w:val="24"/>
          <w:lang w:eastAsia="es-ES"/>
        </w:rPr>
        <w:t>.</w:t>
      </w:r>
    </w:p>
    <w:p w:rsidR="00A74BD6" w:rsidRPr="007B0207" w:rsidRDefault="00A74BD6"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Estos beneficios tarifarios son para todos los </w:t>
      </w:r>
      <w:r w:rsidR="00B3534B" w:rsidRPr="007B0207">
        <w:rPr>
          <w:rFonts w:ascii="Arial" w:eastAsia="Times New Roman" w:hAnsi="Arial" w:cs="Arial"/>
          <w:sz w:val="24"/>
          <w:szCs w:val="24"/>
          <w:lang w:eastAsia="es-ES"/>
        </w:rPr>
        <w:t xml:space="preserve">estudiantes de todos los niveles y modalidades, de instituciones públicas de gestión estatal y de gestión privada </w:t>
      </w:r>
      <w:r w:rsidRPr="007B0207">
        <w:rPr>
          <w:rFonts w:ascii="Arial" w:eastAsia="Times New Roman" w:hAnsi="Arial" w:cs="Arial"/>
          <w:sz w:val="24"/>
          <w:szCs w:val="24"/>
          <w:lang w:eastAsia="es-ES"/>
        </w:rPr>
        <w:t>del sistema educativo nacional. De esta manera, l</w:t>
      </w:r>
      <w:r w:rsidR="00B3534B" w:rsidRPr="007B0207">
        <w:rPr>
          <w:rFonts w:ascii="Arial" w:eastAsia="Times New Roman" w:hAnsi="Arial" w:cs="Arial"/>
          <w:sz w:val="24"/>
          <w:szCs w:val="24"/>
          <w:lang w:eastAsia="es-ES"/>
        </w:rPr>
        <w:t xml:space="preserve">os estudiantes de los niveles de escolaridad </w:t>
      </w:r>
      <w:r w:rsidRPr="007B0207">
        <w:rPr>
          <w:rFonts w:ascii="Arial" w:eastAsia="Times New Roman" w:hAnsi="Arial" w:cs="Arial"/>
          <w:sz w:val="24"/>
          <w:szCs w:val="24"/>
          <w:lang w:eastAsia="es-ES"/>
        </w:rPr>
        <w:t>establecidos</w:t>
      </w:r>
      <w:r w:rsidR="00B3534B" w:rsidRPr="007B0207">
        <w:rPr>
          <w:rFonts w:ascii="Arial" w:eastAsia="Times New Roman" w:hAnsi="Arial" w:cs="Arial"/>
          <w:sz w:val="24"/>
          <w:szCs w:val="24"/>
          <w:lang w:eastAsia="es-ES"/>
        </w:rPr>
        <w:t xml:space="preserve"> por la</w:t>
      </w:r>
      <w:r w:rsidRPr="007B0207">
        <w:rPr>
          <w:rFonts w:ascii="Arial" w:eastAsia="Times New Roman" w:hAnsi="Arial" w:cs="Arial"/>
          <w:sz w:val="24"/>
          <w:szCs w:val="24"/>
          <w:lang w:eastAsia="es-ES"/>
        </w:rPr>
        <w:t>s</w:t>
      </w:r>
      <w:r w:rsidR="00B3534B" w:rsidRPr="007B0207">
        <w:rPr>
          <w:rFonts w:ascii="Arial" w:eastAsia="Times New Roman" w:hAnsi="Arial" w:cs="Arial"/>
          <w:sz w:val="24"/>
          <w:szCs w:val="24"/>
          <w:lang w:eastAsia="es-ES"/>
        </w:rPr>
        <w:t xml:space="preserve"> ley</w:t>
      </w:r>
      <w:r w:rsidRPr="007B0207">
        <w:rPr>
          <w:rFonts w:ascii="Arial" w:eastAsia="Times New Roman" w:hAnsi="Arial" w:cs="Arial"/>
          <w:sz w:val="24"/>
          <w:szCs w:val="24"/>
          <w:lang w:eastAsia="es-ES"/>
        </w:rPr>
        <w:t xml:space="preserve">es de educación </w:t>
      </w:r>
      <w:r w:rsidR="00B3534B" w:rsidRPr="007B0207">
        <w:rPr>
          <w:rFonts w:ascii="Arial" w:eastAsia="Times New Roman" w:hAnsi="Arial" w:cs="Arial"/>
          <w:sz w:val="24"/>
          <w:szCs w:val="24"/>
          <w:lang w:eastAsia="es-ES"/>
        </w:rPr>
        <w:t>gozan del beneficio de transpor</w:t>
      </w:r>
      <w:r w:rsidRPr="007B0207">
        <w:rPr>
          <w:rFonts w:ascii="Arial" w:eastAsia="Times New Roman" w:hAnsi="Arial" w:cs="Arial"/>
          <w:sz w:val="24"/>
          <w:szCs w:val="24"/>
          <w:lang w:eastAsia="es-ES"/>
        </w:rPr>
        <w:t>te urbano e interurbano con tarifas diferenciadas al resto de la población</w:t>
      </w:r>
      <w:r w:rsidR="00B3534B" w:rsidRPr="007B0207">
        <w:rPr>
          <w:rFonts w:ascii="Arial" w:eastAsia="Times New Roman" w:hAnsi="Arial" w:cs="Arial"/>
          <w:sz w:val="24"/>
          <w:szCs w:val="24"/>
          <w:lang w:eastAsia="es-ES"/>
        </w:rPr>
        <w:t>, cualquiera sea el número de secciones y distancia de los recorridos, durante los días hábiles del ciclo lectivo oficial.</w:t>
      </w:r>
    </w:p>
    <w:p w:rsidR="00B3534B" w:rsidRPr="007B0207" w:rsidRDefault="00A74BD6"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En el caso de Argentina los estudiantes de primaria y secundaria acceden al transporte automotor y ferroviario incluyendo el subterráneo de Buenos Aires de manera gratuita y l</w:t>
      </w:r>
      <w:r w:rsidR="00B3534B" w:rsidRPr="007B0207">
        <w:rPr>
          <w:rFonts w:ascii="Arial" w:eastAsia="Times New Roman" w:hAnsi="Arial" w:cs="Arial"/>
          <w:sz w:val="24"/>
          <w:szCs w:val="24"/>
          <w:lang w:eastAsia="es-ES"/>
        </w:rPr>
        <w:t xml:space="preserve">os estudiantes de nivel superior terciario o universitario gozan del beneficio de un descuento del cincuenta por ciento (50 %) del valor del boleto vigente para su viaje, para los servicios de transporte público de pasajeros de </w:t>
      </w:r>
      <w:r w:rsidR="00B3534B" w:rsidRPr="007B0207">
        <w:rPr>
          <w:rFonts w:ascii="Arial" w:eastAsia="Times New Roman" w:hAnsi="Arial" w:cs="Arial"/>
          <w:sz w:val="24"/>
          <w:szCs w:val="24"/>
          <w:lang w:eastAsia="es-ES"/>
        </w:rPr>
        <w:lastRenderedPageBreak/>
        <w:t>corta, media y larga distancia, cualquiera sea el número de secciones y distancia de los recorridos.</w:t>
      </w:r>
    </w:p>
    <w:p w:rsidR="00A74BD6" w:rsidRPr="007B0207" w:rsidRDefault="00A74BD6"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Inclusive, t</w:t>
      </w:r>
      <w:r w:rsidR="00B3534B" w:rsidRPr="007B0207">
        <w:rPr>
          <w:rFonts w:ascii="Arial" w:eastAsia="Times New Roman" w:hAnsi="Arial" w:cs="Arial"/>
          <w:sz w:val="24"/>
          <w:szCs w:val="24"/>
          <w:lang w:eastAsia="es-ES"/>
        </w:rPr>
        <w:t xml:space="preserve">odos los estudiantes de los Niveles Inicial </w:t>
      </w:r>
      <w:r w:rsidRPr="007B0207">
        <w:rPr>
          <w:rFonts w:ascii="Arial" w:eastAsia="Times New Roman" w:hAnsi="Arial" w:cs="Arial"/>
          <w:sz w:val="24"/>
          <w:szCs w:val="24"/>
          <w:lang w:eastAsia="es-ES"/>
        </w:rPr>
        <w:t>y Primario tienen</w:t>
      </w:r>
      <w:r w:rsidR="00B3534B" w:rsidRPr="007B0207">
        <w:rPr>
          <w:rFonts w:ascii="Arial" w:eastAsia="Times New Roman" w:hAnsi="Arial" w:cs="Arial"/>
          <w:sz w:val="24"/>
          <w:szCs w:val="24"/>
          <w:lang w:eastAsia="es-ES"/>
        </w:rPr>
        <w:t xml:space="preserve"> derecho a viajar acompañados por una persona que abonará cincuenta por ciento (50 %) del valor del boleto mínimo vigente para los servicios de transporte p</w:t>
      </w:r>
      <w:r w:rsidRPr="007B0207">
        <w:rPr>
          <w:rFonts w:ascii="Arial" w:eastAsia="Times New Roman" w:hAnsi="Arial" w:cs="Arial"/>
          <w:sz w:val="24"/>
          <w:szCs w:val="24"/>
          <w:lang w:eastAsia="es-ES"/>
        </w:rPr>
        <w:t>úblico automotor y ferroviario y e</w:t>
      </w:r>
      <w:r w:rsidR="00B3534B" w:rsidRPr="007B0207">
        <w:rPr>
          <w:rFonts w:ascii="Arial" w:eastAsia="Times New Roman" w:hAnsi="Arial" w:cs="Arial"/>
          <w:sz w:val="24"/>
          <w:szCs w:val="24"/>
          <w:lang w:eastAsia="es-ES"/>
        </w:rPr>
        <w:t>l boleto adquirido por el acompañante en el viaje de ida hacia la institución educativa será comprobante suficiente a los fines de obtener el descuento del cincuenta por ciento (50 %) del valor del boleto mínimo vigente, para el viaje de retorno y será válido únicamente para el mismo tramo en el mismo transporte en el que se realizó el viaje de ida y dentro de las dos (2) horas siguiente</w:t>
      </w:r>
      <w:r w:rsidRPr="007B0207">
        <w:rPr>
          <w:rFonts w:ascii="Arial" w:eastAsia="Times New Roman" w:hAnsi="Arial" w:cs="Arial"/>
          <w:sz w:val="24"/>
          <w:szCs w:val="24"/>
          <w:lang w:eastAsia="es-ES"/>
        </w:rPr>
        <w:t>s de realizado el primer viaje.</w:t>
      </w:r>
    </w:p>
    <w:p w:rsidR="00B3534B" w:rsidRPr="007B0207" w:rsidRDefault="00A74BD6"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Igualmente, l</w:t>
      </w:r>
      <w:r w:rsidR="00B3534B" w:rsidRPr="007B0207">
        <w:rPr>
          <w:rFonts w:ascii="Arial" w:eastAsia="Times New Roman" w:hAnsi="Arial" w:cs="Arial"/>
          <w:sz w:val="24"/>
          <w:szCs w:val="24"/>
          <w:lang w:eastAsia="es-ES"/>
        </w:rPr>
        <w:t xml:space="preserve">as empresas de transporte dan cumplimiento al régimen tarifario establecido en todas las categorías de servicios que presten, cualquiera sea </w:t>
      </w:r>
      <w:r w:rsidRPr="007B0207">
        <w:rPr>
          <w:rFonts w:ascii="Arial" w:eastAsia="Times New Roman" w:hAnsi="Arial" w:cs="Arial"/>
          <w:sz w:val="24"/>
          <w:szCs w:val="24"/>
          <w:lang w:eastAsia="es-ES"/>
        </w:rPr>
        <w:t>la distancia de los recorridos.</w:t>
      </w:r>
    </w:p>
    <w:p w:rsidR="00B3534B" w:rsidRPr="007B0207" w:rsidRDefault="00B3534B"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El expendio o entrega de boletos, con los beneficios que establece</w:t>
      </w:r>
      <w:r w:rsidR="00A74BD6" w:rsidRPr="007B0207">
        <w:rPr>
          <w:rFonts w:ascii="Arial" w:eastAsia="Times New Roman" w:hAnsi="Arial" w:cs="Arial"/>
          <w:sz w:val="24"/>
          <w:szCs w:val="24"/>
          <w:lang w:eastAsia="es-ES"/>
        </w:rPr>
        <w:t>n las leyes de tarifa diferencial</w:t>
      </w:r>
      <w:r w:rsidRPr="007B0207">
        <w:rPr>
          <w:rFonts w:ascii="Arial" w:eastAsia="Times New Roman" w:hAnsi="Arial" w:cs="Arial"/>
          <w:sz w:val="24"/>
          <w:szCs w:val="24"/>
          <w:lang w:eastAsia="es-ES"/>
        </w:rPr>
        <w:t xml:space="preserve">, </w:t>
      </w:r>
      <w:r w:rsidR="00A74BD6" w:rsidRPr="007B0207">
        <w:rPr>
          <w:rFonts w:ascii="Arial" w:eastAsia="Times New Roman" w:hAnsi="Arial" w:cs="Arial"/>
          <w:sz w:val="24"/>
          <w:szCs w:val="24"/>
          <w:lang w:eastAsia="es-ES"/>
        </w:rPr>
        <w:t>se hacen</w:t>
      </w:r>
      <w:r w:rsidRPr="007B0207">
        <w:rPr>
          <w:rFonts w:ascii="Arial" w:eastAsia="Times New Roman" w:hAnsi="Arial" w:cs="Arial"/>
          <w:sz w:val="24"/>
          <w:szCs w:val="24"/>
          <w:lang w:eastAsia="es-ES"/>
        </w:rPr>
        <w:t xml:space="preserve"> en los medios de transporte o en los lugares normales y habituales para la adquisición de b</w:t>
      </w:r>
      <w:r w:rsidR="00A74BD6" w:rsidRPr="007B0207">
        <w:rPr>
          <w:rFonts w:ascii="Arial" w:eastAsia="Times New Roman" w:hAnsi="Arial" w:cs="Arial"/>
          <w:sz w:val="24"/>
          <w:szCs w:val="24"/>
          <w:lang w:eastAsia="es-ES"/>
        </w:rPr>
        <w:t>oletos y aunque l</w:t>
      </w:r>
      <w:r w:rsidRPr="007B0207">
        <w:rPr>
          <w:rFonts w:ascii="Arial" w:eastAsia="Times New Roman" w:hAnsi="Arial" w:cs="Arial"/>
          <w:sz w:val="24"/>
          <w:szCs w:val="24"/>
          <w:lang w:eastAsia="es-ES"/>
        </w:rPr>
        <w:t>a reglamentación</w:t>
      </w:r>
      <w:r w:rsidR="00A74BD6" w:rsidRPr="007B0207">
        <w:rPr>
          <w:rFonts w:ascii="Arial" w:eastAsia="Times New Roman" w:hAnsi="Arial" w:cs="Arial"/>
          <w:sz w:val="24"/>
          <w:szCs w:val="24"/>
          <w:lang w:eastAsia="es-ES"/>
        </w:rPr>
        <w:t xml:space="preserve"> dispone</w:t>
      </w:r>
      <w:r w:rsidRPr="007B0207">
        <w:rPr>
          <w:rFonts w:ascii="Arial" w:eastAsia="Times New Roman" w:hAnsi="Arial" w:cs="Arial"/>
          <w:sz w:val="24"/>
          <w:szCs w:val="24"/>
          <w:lang w:eastAsia="es-ES"/>
        </w:rPr>
        <w:t xml:space="preserve"> la entrega a los beneficiarios de abonos mensuales, </w:t>
      </w:r>
      <w:r w:rsidR="00A74BD6" w:rsidRPr="007B0207">
        <w:rPr>
          <w:rFonts w:ascii="Arial" w:eastAsia="Times New Roman" w:hAnsi="Arial" w:cs="Arial"/>
          <w:sz w:val="24"/>
          <w:szCs w:val="24"/>
          <w:lang w:eastAsia="es-ES"/>
        </w:rPr>
        <w:t>c</w:t>
      </w:r>
      <w:r w:rsidRPr="007B0207">
        <w:rPr>
          <w:rFonts w:ascii="Arial" w:eastAsia="Times New Roman" w:hAnsi="Arial" w:cs="Arial"/>
          <w:sz w:val="24"/>
          <w:szCs w:val="24"/>
          <w:lang w:eastAsia="es-ES"/>
        </w:rPr>
        <w:t xml:space="preserve">ontempla que </w:t>
      </w:r>
      <w:r w:rsidR="00A74BD6" w:rsidRPr="007B0207">
        <w:rPr>
          <w:rFonts w:ascii="Arial" w:eastAsia="Times New Roman" w:hAnsi="Arial" w:cs="Arial"/>
          <w:sz w:val="24"/>
          <w:szCs w:val="24"/>
          <w:lang w:eastAsia="es-ES"/>
        </w:rPr>
        <w:t>se</w:t>
      </w:r>
      <w:r w:rsidRPr="007B0207">
        <w:rPr>
          <w:rFonts w:ascii="Arial" w:eastAsia="Times New Roman" w:hAnsi="Arial" w:cs="Arial"/>
          <w:sz w:val="24"/>
          <w:szCs w:val="24"/>
          <w:lang w:eastAsia="es-ES"/>
        </w:rPr>
        <w:t xml:space="preserve"> puedan adquirir bolet</w:t>
      </w:r>
      <w:r w:rsidR="00A74BD6" w:rsidRPr="007B0207">
        <w:rPr>
          <w:rFonts w:ascii="Arial" w:eastAsia="Times New Roman" w:hAnsi="Arial" w:cs="Arial"/>
          <w:sz w:val="24"/>
          <w:szCs w:val="24"/>
          <w:lang w:eastAsia="es-ES"/>
        </w:rPr>
        <w:t>os individuales por cada viaje.</w:t>
      </w:r>
    </w:p>
    <w:p w:rsidR="00B3534B" w:rsidRPr="007B0207" w:rsidRDefault="00B3534B"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Las empresas de transporte público de pasajeros </w:t>
      </w:r>
      <w:r w:rsidR="00503D6D" w:rsidRPr="007B0207">
        <w:rPr>
          <w:rFonts w:ascii="Arial" w:eastAsia="Times New Roman" w:hAnsi="Arial" w:cs="Arial"/>
          <w:sz w:val="24"/>
          <w:szCs w:val="24"/>
          <w:lang w:eastAsia="es-ES"/>
        </w:rPr>
        <w:t>publican</w:t>
      </w:r>
      <w:r w:rsidRPr="007B0207">
        <w:rPr>
          <w:rFonts w:ascii="Arial" w:eastAsia="Times New Roman" w:hAnsi="Arial" w:cs="Arial"/>
          <w:sz w:val="24"/>
          <w:szCs w:val="24"/>
          <w:lang w:eastAsia="es-ES"/>
        </w:rPr>
        <w:t xml:space="preserve"> en sus boleterías y en los vehículos que prestan el servicio, de forma clara y visible al público, la frase "DESCUENTO PARA ESTUDIANTES".</w:t>
      </w:r>
    </w:p>
    <w:p w:rsidR="00503D6D" w:rsidRPr="007B0207" w:rsidRDefault="00B3534B"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A fin de que los usuarios gocen del beneficio la autoridad de </w:t>
      </w:r>
      <w:r w:rsidR="00503D6D" w:rsidRPr="007B0207">
        <w:rPr>
          <w:rFonts w:ascii="Arial" w:eastAsia="Times New Roman" w:hAnsi="Arial" w:cs="Arial"/>
          <w:sz w:val="24"/>
          <w:szCs w:val="24"/>
          <w:lang w:eastAsia="es-ES"/>
        </w:rPr>
        <w:t xml:space="preserve">tránsito </w:t>
      </w:r>
      <w:r w:rsidRPr="007B0207">
        <w:rPr>
          <w:rFonts w:ascii="Arial" w:eastAsia="Times New Roman" w:hAnsi="Arial" w:cs="Arial"/>
          <w:sz w:val="24"/>
          <w:szCs w:val="24"/>
          <w:lang w:eastAsia="es-ES"/>
        </w:rPr>
        <w:t>otorga</w:t>
      </w:r>
      <w:r w:rsidR="00503D6D" w:rsidRPr="007B0207">
        <w:rPr>
          <w:rFonts w:ascii="Arial" w:eastAsia="Times New Roman" w:hAnsi="Arial" w:cs="Arial"/>
          <w:sz w:val="24"/>
          <w:szCs w:val="24"/>
          <w:lang w:eastAsia="es-ES"/>
        </w:rPr>
        <w:t xml:space="preserve"> una credencial que acredita</w:t>
      </w:r>
      <w:r w:rsidRPr="007B0207">
        <w:rPr>
          <w:rFonts w:ascii="Arial" w:eastAsia="Times New Roman" w:hAnsi="Arial" w:cs="Arial"/>
          <w:sz w:val="24"/>
          <w:szCs w:val="24"/>
          <w:lang w:eastAsia="es-ES"/>
        </w:rPr>
        <w:t xml:space="preserve"> la gratuidad del transporte o el descuent</w:t>
      </w:r>
      <w:r w:rsidR="00503D6D" w:rsidRPr="007B0207">
        <w:rPr>
          <w:rFonts w:ascii="Arial" w:eastAsia="Times New Roman" w:hAnsi="Arial" w:cs="Arial"/>
          <w:sz w:val="24"/>
          <w:szCs w:val="24"/>
          <w:lang w:eastAsia="es-ES"/>
        </w:rPr>
        <w:t xml:space="preserve">o pertinente según corresponda. </w:t>
      </w:r>
    </w:p>
    <w:p w:rsidR="00B3534B" w:rsidRPr="007B0207" w:rsidRDefault="00B3534B" w:rsidP="00AD4A43">
      <w:pPr>
        <w:pStyle w:val="Prrafodelista"/>
        <w:numPr>
          <w:ilvl w:val="0"/>
          <w:numId w:val="8"/>
        </w:num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lastRenderedPageBreak/>
        <w:t>REQUISITOS PARA OBTENCIÓN DE</w:t>
      </w:r>
      <w:r w:rsidR="00503D6D" w:rsidRPr="007B0207">
        <w:rPr>
          <w:rFonts w:ascii="Arial" w:eastAsia="Times New Roman" w:hAnsi="Arial" w:cs="Arial"/>
          <w:sz w:val="24"/>
          <w:szCs w:val="24"/>
          <w:lang w:eastAsia="es-ES"/>
        </w:rPr>
        <w:t xml:space="preserve"> LA CREDENCIAL IDENTIFICATORIA</w:t>
      </w:r>
    </w:p>
    <w:p w:rsidR="00B3534B" w:rsidRPr="007B0207" w:rsidRDefault="00503D6D"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La autoridad de </w:t>
      </w:r>
      <w:r w:rsidR="00B3534B" w:rsidRPr="007B0207">
        <w:rPr>
          <w:rFonts w:ascii="Arial" w:eastAsia="Times New Roman" w:hAnsi="Arial" w:cs="Arial"/>
          <w:sz w:val="24"/>
          <w:szCs w:val="24"/>
          <w:lang w:eastAsia="es-ES"/>
        </w:rPr>
        <w:t>aplicación</w:t>
      </w:r>
      <w:r w:rsidRPr="007B0207">
        <w:rPr>
          <w:rFonts w:ascii="Arial" w:eastAsia="Times New Roman" w:hAnsi="Arial" w:cs="Arial"/>
          <w:sz w:val="24"/>
          <w:szCs w:val="24"/>
          <w:lang w:eastAsia="es-ES"/>
        </w:rPr>
        <w:t xml:space="preserve"> </w:t>
      </w:r>
      <w:r w:rsidR="008A6EF2">
        <w:rPr>
          <w:rFonts w:ascii="Arial" w:eastAsia="Times New Roman" w:hAnsi="Arial" w:cs="Arial"/>
          <w:sz w:val="24"/>
          <w:szCs w:val="24"/>
          <w:lang w:eastAsia="es-ES"/>
        </w:rPr>
        <w:t>(</w:t>
      </w:r>
      <w:r w:rsidRPr="007B0207">
        <w:rPr>
          <w:rFonts w:ascii="Arial" w:eastAsia="Times New Roman" w:hAnsi="Arial" w:cs="Arial"/>
          <w:sz w:val="24"/>
          <w:szCs w:val="24"/>
          <w:lang w:eastAsia="es-ES"/>
        </w:rPr>
        <w:t>Ministerio de Educación y Secretarias) exigen</w:t>
      </w:r>
      <w:r w:rsidR="00B3534B" w:rsidRPr="007B0207">
        <w:rPr>
          <w:rFonts w:ascii="Arial" w:eastAsia="Times New Roman" w:hAnsi="Arial" w:cs="Arial"/>
          <w:sz w:val="24"/>
          <w:szCs w:val="24"/>
          <w:lang w:eastAsia="es-ES"/>
        </w:rPr>
        <w:t xml:space="preserve"> al momento de otorgar la credencial: a) en el caso de estudiantes Documento Nacional de Identidad y certificado de estudiante regular. </w:t>
      </w:r>
      <w:r w:rsidRPr="007B0207">
        <w:rPr>
          <w:rFonts w:ascii="Arial" w:eastAsia="Times New Roman" w:hAnsi="Arial" w:cs="Arial"/>
          <w:sz w:val="24"/>
          <w:szCs w:val="24"/>
          <w:lang w:eastAsia="es-ES"/>
        </w:rPr>
        <w:t>b) p</w:t>
      </w:r>
      <w:r w:rsidR="00B3534B" w:rsidRPr="007B0207">
        <w:rPr>
          <w:rFonts w:ascii="Arial" w:eastAsia="Times New Roman" w:hAnsi="Arial" w:cs="Arial"/>
          <w:sz w:val="24"/>
          <w:szCs w:val="24"/>
          <w:lang w:eastAsia="es-ES"/>
        </w:rPr>
        <w:t>ara acreditar la condición de estudiante basta un certificado expedido por la institución educativa.</w:t>
      </w:r>
    </w:p>
    <w:p w:rsidR="00B3534B" w:rsidRPr="007B0207" w:rsidRDefault="00B3534B"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En el caso de los estudiantes de los niveles inicial y primario, y de los estudiantes de otros niveles que pade</w:t>
      </w:r>
      <w:r w:rsidR="00503D6D" w:rsidRPr="007B0207">
        <w:rPr>
          <w:rFonts w:ascii="Arial" w:eastAsia="Times New Roman" w:hAnsi="Arial" w:cs="Arial"/>
          <w:sz w:val="24"/>
          <w:szCs w:val="24"/>
          <w:lang w:eastAsia="es-ES"/>
        </w:rPr>
        <w:t>cen</w:t>
      </w:r>
      <w:r w:rsidRPr="007B0207">
        <w:rPr>
          <w:rFonts w:ascii="Arial" w:eastAsia="Times New Roman" w:hAnsi="Arial" w:cs="Arial"/>
          <w:sz w:val="24"/>
          <w:szCs w:val="24"/>
          <w:lang w:eastAsia="es-ES"/>
        </w:rPr>
        <w:t xml:space="preserve"> alguna discapacidad,</w:t>
      </w:r>
      <w:r w:rsidR="00503D6D" w:rsidRPr="007B0207">
        <w:rPr>
          <w:rFonts w:ascii="Arial" w:eastAsia="Times New Roman" w:hAnsi="Arial" w:cs="Arial"/>
          <w:sz w:val="24"/>
          <w:szCs w:val="24"/>
          <w:lang w:eastAsia="es-ES"/>
        </w:rPr>
        <w:t xml:space="preserve"> se consigna</w:t>
      </w:r>
      <w:r w:rsidRPr="007B0207">
        <w:rPr>
          <w:rFonts w:ascii="Arial" w:eastAsia="Times New Roman" w:hAnsi="Arial" w:cs="Arial"/>
          <w:sz w:val="24"/>
          <w:szCs w:val="24"/>
          <w:lang w:eastAsia="es-ES"/>
        </w:rPr>
        <w:t xml:space="preserve"> en su credencial que tiene derecho a via</w:t>
      </w:r>
      <w:r w:rsidR="00503D6D" w:rsidRPr="007B0207">
        <w:rPr>
          <w:rFonts w:ascii="Arial" w:eastAsia="Times New Roman" w:hAnsi="Arial" w:cs="Arial"/>
          <w:sz w:val="24"/>
          <w:szCs w:val="24"/>
          <w:lang w:eastAsia="es-ES"/>
        </w:rPr>
        <w:t>jar acompañado por una persona.</w:t>
      </w:r>
    </w:p>
    <w:p w:rsidR="00B3534B" w:rsidRPr="007B0207" w:rsidRDefault="00414765" w:rsidP="00AD4A43">
      <w:pPr>
        <w:pStyle w:val="Prrafodelista"/>
        <w:numPr>
          <w:ilvl w:val="0"/>
          <w:numId w:val="8"/>
        </w:num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SANCIONES</w:t>
      </w:r>
    </w:p>
    <w:p w:rsidR="00B3534B" w:rsidRDefault="00B3534B"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En caso de incumplimiento se aplica el régimen </w:t>
      </w:r>
      <w:r w:rsidR="00414765" w:rsidRPr="007B0207">
        <w:rPr>
          <w:rFonts w:ascii="Arial" w:eastAsia="Times New Roman" w:hAnsi="Arial" w:cs="Arial"/>
          <w:sz w:val="24"/>
          <w:szCs w:val="24"/>
          <w:lang w:eastAsia="es-ES"/>
        </w:rPr>
        <w:t>de s</w:t>
      </w:r>
      <w:r w:rsidRPr="007B0207">
        <w:rPr>
          <w:rFonts w:ascii="Arial" w:eastAsia="Times New Roman" w:hAnsi="Arial" w:cs="Arial"/>
          <w:sz w:val="24"/>
          <w:szCs w:val="24"/>
          <w:lang w:eastAsia="es-ES"/>
        </w:rPr>
        <w:t xml:space="preserve">anciones de Prestatarios de Servicios Públicos de Transporte Automotor- y su reglamentación y el régimen de sanciones que prevea el respectivo contrato de concesión </w:t>
      </w:r>
      <w:r w:rsidR="00414765" w:rsidRPr="007B0207">
        <w:rPr>
          <w:rFonts w:ascii="Arial" w:eastAsia="Times New Roman" w:hAnsi="Arial" w:cs="Arial"/>
          <w:sz w:val="24"/>
          <w:szCs w:val="24"/>
          <w:lang w:eastAsia="es-ES"/>
        </w:rPr>
        <w:t>para el transporta ferroviario.</w:t>
      </w:r>
    </w:p>
    <w:p w:rsidR="000E6189" w:rsidRDefault="000E6189" w:rsidP="00AD4A43">
      <w:pPr>
        <w:spacing w:before="240" w:line="360" w:lineRule="auto"/>
        <w:jc w:val="both"/>
        <w:rPr>
          <w:rFonts w:ascii="Arial" w:eastAsia="Times New Roman" w:hAnsi="Arial" w:cs="Arial"/>
          <w:sz w:val="24"/>
          <w:szCs w:val="24"/>
          <w:lang w:eastAsia="es-ES"/>
        </w:rPr>
      </w:pPr>
    </w:p>
    <w:p w:rsidR="000E6189" w:rsidRDefault="000E6189" w:rsidP="00AD4A43">
      <w:pPr>
        <w:spacing w:before="240" w:line="360" w:lineRule="auto"/>
        <w:jc w:val="both"/>
        <w:rPr>
          <w:rFonts w:ascii="Arial" w:eastAsia="Times New Roman" w:hAnsi="Arial" w:cs="Arial"/>
          <w:sz w:val="24"/>
          <w:szCs w:val="24"/>
          <w:lang w:eastAsia="es-ES"/>
        </w:rPr>
      </w:pPr>
    </w:p>
    <w:p w:rsidR="000E6189" w:rsidRDefault="000E6189" w:rsidP="00AD4A43">
      <w:pPr>
        <w:spacing w:before="240" w:line="360" w:lineRule="auto"/>
        <w:jc w:val="both"/>
        <w:rPr>
          <w:rFonts w:ascii="Arial" w:eastAsia="Times New Roman" w:hAnsi="Arial" w:cs="Arial"/>
          <w:sz w:val="24"/>
          <w:szCs w:val="24"/>
          <w:lang w:eastAsia="es-ES"/>
        </w:rPr>
      </w:pPr>
    </w:p>
    <w:p w:rsidR="000E6189" w:rsidRDefault="000E6189" w:rsidP="00AD4A43">
      <w:pPr>
        <w:spacing w:before="240" w:line="360" w:lineRule="auto"/>
        <w:jc w:val="both"/>
        <w:rPr>
          <w:rFonts w:ascii="Arial" w:eastAsia="Times New Roman" w:hAnsi="Arial" w:cs="Arial"/>
          <w:sz w:val="24"/>
          <w:szCs w:val="24"/>
          <w:lang w:eastAsia="es-ES"/>
        </w:rPr>
      </w:pPr>
    </w:p>
    <w:p w:rsidR="000E6189" w:rsidRDefault="000E6189" w:rsidP="00AD4A43">
      <w:pPr>
        <w:spacing w:before="240" w:line="360" w:lineRule="auto"/>
        <w:jc w:val="both"/>
        <w:rPr>
          <w:rFonts w:ascii="Arial" w:eastAsia="Times New Roman" w:hAnsi="Arial" w:cs="Arial"/>
          <w:sz w:val="24"/>
          <w:szCs w:val="24"/>
          <w:lang w:eastAsia="es-ES"/>
        </w:rPr>
      </w:pPr>
    </w:p>
    <w:p w:rsidR="000E6189" w:rsidRDefault="000E6189" w:rsidP="00AD4A43">
      <w:pPr>
        <w:spacing w:before="240" w:line="360" w:lineRule="auto"/>
        <w:jc w:val="both"/>
        <w:rPr>
          <w:rFonts w:ascii="Arial" w:eastAsia="Times New Roman" w:hAnsi="Arial" w:cs="Arial"/>
          <w:sz w:val="24"/>
          <w:szCs w:val="24"/>
          <w:lang w:eastAsia="es-ES"/>
        </w:rPr>
      </w:pPr>
    </w:p>
    <w:p w:rsidR="000E6189" w:rsidRDefault="000E6189" w:rsidP="00AD4A43">
      <w:pPr>
        <w:spacing w:before="240" w:line="360" w:lineRule="auto"/>
        <w:jc w:val="both"/>
        <w:rPr>
          <w:rFonts w:ascii="Arial" w:eastAsia="Times New Roman" w:hAnsi="Arial" w:cs="Arial"/>
          <w:sz w:val="24"/>
          <w:szCs w:val="24"/>
          <w:lang w:eastAsia="es-ES"/>
        </w:rPr>
      </w:pPr>
    </w:p>
    <w:p w:rsidR="00F4725D" w:rsidRDefault="00F4725D" w:rsidP="00F4725D">
      <w:pPr>
        <w:spacing w:before="240" w:line="360" w:lineRule="auto"/>
        <w:jc w:val="center"/>
        <w:rPr>
          <w:rFonts w:ascii="Arial" w:eastAsia="Times New Roman" w:hAnsi="Arial" w:cs="Arial"/>
          <w:b/>
          <w:sz w:val="24"/>
          <w:szCs w:val="24"/>
          <w:lang w:eastAsia="es-ES"/>
        </w:rPr>
      </w:pPr>
      <w:r w:rsidRPr="00F4725D">
        <w:rPr>
          <w:rFonts w:ascii="Arial" w:eastAsia="Times New Roman" w:hAnsi="Arial" w:cs="Arial"/>
          <w:b/>
          <w:sz w:val="24"/>
          <w:szCs w:val="24"/>
          <w:lang w:eastAsia="es-ES"/>
        </w:rPr>
        <w:lastRenderedPageBreak/>
        <w:t xml:space="preserve">PROYECTO DE LEY “POR  LA CUAL SE ESTABLECE EL BENEFICIO DE TARIFA DIFERENCIAL PARA ESTUDIANTES EN EL SERVICIO PÚBLICO DE TRANSPORTE DE PASAJEROS” </w:t>
      </w:r>
    </w:p>
    <w:p w:rsidR="00D978C4" w:rsidRPr="00AD4A43" w:rsidRDefault="00D978C4" w:rsidP="00F4725D">
      <w:pPr>
        <w:spacing w:before="240" w:line="360" w:lineRule="auto"/>
        <w:jc w:val="center"/>
        <w:rPr>
          <w:rFonts w:ascii="Arial" w:eastAsia="Times New Roman" w:hAnsi="Arial" w:cs="Arial"/>
          <w:b/>
          <w:bCs/>
          <w:sz w:val="24"/>
          <w:szCs w:val="24"/>
          <w:lang w:eastAsia="es-ES"/>
        </w:rPr>
      </w:pPr>
      <w:r w:rsidRPr="00AD4A43">
        <w:rPr>
          <w:rFonts w:ascii="Arial" w:eastAsia="Times New Roman" w:hAnsi="Arial" w:cs="Arial"/>
          <w:b/>
          <w:bCs/>
          <w:sz w:val="24"/>
          <w:szCs w:val="24"/>
          <w:lang w:eastAsia="es-ES"/>
        </w:rPr>
        <w:t>EL CONGRESO DE COLOMBIA</w:t>
      </w:r>
    </w:p>
    <w:p w:rsidR="00D978C4" w:rsidRPr="00AD4A43" w:rsidRDefault="00D978C4" w:rsidP="00AD4A43">
      <w:pPr>
        <w:tabs>
          <w:tab w:val="center" w:pos="510"/>
          <w:tab w:val="left" w:pos="1134"/>
        </w:tabs>
        <w:autoSpaceDE w:val="0"/>
        <w:autoSpaceDN w:val="0"/>
        <w:adjustRightInd w:val="0"/>
        <w:spacing w:before="240" w:line="360" w:lineRule="auto"/>
        <w:jc w:val="center"/>
        <w:rPr>
          <w:rFonts w:ascii="Arial" w:eastAsia="Times New Roman" w:hAnsi="Arial" w:cs="Arial"/>
          <w:b/>
          <w:bCs/>
          <w:sz w:val="24"/>
          <w:szCs w:val="24"/>
          <w:lang w:eastAsia="es-ES"/>
        </w:rPr>
      </w:pPr>
      <w:r w:rsidRPr="00AD4A43">
        <w:rPr>
          <w:rFonts w:ascii="Arial" w:eastAsia="Times New Roman" w:hAnsi="Arial" w:cs="Arial"/>
          <w:b/>
          <w:bCs/>
          <w:sz w:val="24"/>
          <w:szCs w:val="24"/>
          <w:lang w:eastAsia="es-ES"/>
        </w:rPr>
        <w:t>DECRETA:</w:t>
      </w:r>
    </w:p>
    <w:p w:rsidR="00D978C4" w:rsidRPr="007B0207" w:rsidRDefault="007C20B6" w:rsidP="00AD4A43">
      <w:pPr>
        <w:spacing w:before="240" w:line="360" w:lineRule="auto"/>
        <w:jc w:val="both"/>
        <w:rPr>
          <w:rFonts w:ascii="Arial" w:eastAsia="Times New Roman" w:hAnsi="Arial" w:cs="Arial"/>
          <w:bCs/>
          <w:sz w:val="24"/>
          <w:szCs w:val="24"/>
          <w:lang w:eastAsia="es-ES"/>
        </w:rPr>
      </w:pPr>
      <w:r w:rsidRPr="007B0207">
        <w:rPr>
          <w:rFonts w:ascii="Arial" w:eastAsia="Times New Roman" w:hAnsi="Arial" w:cs="Arial"/>
          <w:bCs/>
          <w:sz w:val="24"/>
          <w:szCs w:val="24"/>
          <w:lang w:eastAsia="es-ES"/>
        </w:rPr>
        <w:t>ARTÍCULO 1°</w:t>
      </w:r>
      <w:r w:rsidR="00D978C4" w:rsidRPr="007B0207">
        <w:rPr>
          <w:rFonts w:ascii="Arial" w:eastAsia="Times New Roman" w:hAnsi="Arial" w:cs="Arial"/>
          <w:bCs/>
          <w:sz w:val="24"/>
          <w:szCs w:val="24"/>
          <w:lang w:eastAsia="es-ES"/>
        </w:rPr>
        <w:t xml:space="preserve">.- </w:t>
      </w:r>
      <w:r w:rsidRPr="007B0207">
        <w:rPr>
          <w:rFonts w:ascii="Arial" w:eastAsia="Times New Roman" w:hAnsi="Arial" w:cs="Arial"/>
          <w:bCs/>
          <w:sz w:val="24"/>
          <w:szCs w:val="24"/>
          <w:lang w:eastAsia="es-ES"/>
        </w:rPr>
        <w:t>Establécese el beneficio de tarifa diferencial e</w:t>
      </w:r>
      <w:r w:rsidR="00D978C4" w:rsidRPr="007B0207">
        <w:rPr>
          <w:rFonts w:ascii="Arial" w:eastAsia="Times New Roman" w:hAnsi="Arial" w:cs="Arial"/>
          <w:bCs/>
          <w:sz w:val="24"/>
          <w:szCs w:val="24"/>
          <w:lang w:eastAsia="es-ES"/>
        </w:rPr>
        <w:t xml:space="preserve">n el  servicio público de transporte colectivo de  pasajeros, metropolitano, </w:t>
      </w:r>
      <w:r w:rsidRPr="007B0207">
        <w:rPr>
          <w:rFonts w:ascii="Arial" w:eastAsia="Times New Roman" w:hAnsi="Arial" w:cs="Arial"/>
          <w:bCs/>
          <w:sz w:val="24"/>
          <w:szCs w:val="24"/>
          <w:lang w:eastAsia="es-ES"/>
        </w:rPr>
        <w:t xml:space="preserve">departamental, </w:t>
      </w:r>
      <w:r w:rsidR="00D978C4" w:rsidRPr="007B0207">
        <w:rPr>
          <w:rFonts w:ascii="Arial" w:eastAsia="Times New Roman" w:hAnsi="Arial" w:cs="Arial"/>
          <w:bCs/>
          <w:sz w:val="24"/>
          <w:szCs w:val="24"/>
          <w:lang w:eastAsia="es-ES"/>
        </w:rPr>
        <w:t>distrital y municipal</w:t>
      </w:r>
      <w:r w:rsidRPr="007B0207">
        <w:rPr>
          <w:rFonts w:ascii="Arial" w:eastAsia="Times New Roman" w:hAnsi="Arial" w:cs="Arial"/>
          <w:bCs/>
          <w:sz w:val="24"/>
          <w:szCs w:val="24"/>
          <w:lang w:eastAsia="es-ES"/>
        </w:rPr>
        <w:t xml:space="preserve">,  </w:t>
      </w:r>
      <w:r w:rsidR="00D978C4" w:rsidRPr="007B0207">
        <w:rPr>
          <w:rFonts w:ascii="Arial" w:eastAsia="Times New Roman" w:hAnsi="Arial" w:cs="Arial"/>
          <w:bCs/>
          <w:sz w:val="24"/>
          <w:szCs w:val="24"/>
          <w:lang w:eastAsia="es-ES"/>
        </w:rPr>
        <w:t xml:space="preserve">para </w:t>
      </w:r>
      <w:r w:rsidRPr="007B0207">
        <w:rPr>
          <w:rFonts w:ascii="Arial" w:eastAsia="Times New Roman" w:hAnsi="Arial" w:cs="Arial"/>
          <w:bCs/>
          <w:sz w:val="24"/>
          <w:szCs w:val="24"/>
          <w:lang w:eastAsia="es-ES"/>
        </w:rPr>
        <w:t xml:space="preserve">los alumnos de educación primaria, secundaria y universitaria de las instituciones de educación públicas y privadas reconocidas por el Ministerio de Educación Nacional, </w:t>
      </w:r>
      <w:r w:rsidR="00D978C4" w:rsidRPr="007B0207">
        <w:rPr>
          <w:rFonts w:ascii="Arial" w:eastAsia="Times New Roman" w:hAnsi="Arial" w:cs="Arial"/>
          <w:bCs/>
          <w:sz w:val="24"/>
          <w:szCs w:val="24"/>
          <w:lang w:eastAsia="es-ES"/>
        </w:rPr>
        <w:t xml:space="preserve">la cual podrá ser </w:t>
      </w:r>
      <w:r w:rsidR="00AD4A43">
        <w:rPr>
          <w:rFonts w:ascii="Arial" w:eastAsia="Times New Roman" w:hAnsi="Arial" w:cs="Arial"/>
          <w:bCs/>
          <w:sz w:val="24"/>
          <w:szCs w:val="24"/>
          <w:lang w:eastAsia="es-ES"/>
        </w:rPr>
        <w:t xml:space="preserve">entre </w:t>
      </w:r>
      <w:r w:rsidR="00D978C4" w:rsidRPr="007B0207">
        <w:rPr>
          <w:rFonts w:ascii="Arial" w:eastAsia="Times New Roman" w:hAnsi="Arial" w:cs="Arial"/>
          <w:bCs/>
          <w:sz w:val="24"/>
          <w:szCs w:val="24"/>
          <w:lang w:eastAsia="es-ES"/>
        </w:rPr>
        <w:t xml:space="preserve">el </w:t>
      </w:r>
      <w:r w:rsidR="00595BD2" w:rsidRPr="007B0207">
        <w:rPr>
          <w:rFonts w:ascii="Arial" w:eastAsia="Times New Roman" w:hAnsi="Arial" w:cs="Arial"/>
          <w:bCs/>
          <w:sz w:val="24"/>
          <w:szCs w:val="24"/>
          <w:lang w:eastAsia="es-ES"/>
        </w:rPr>
        <w:t>veinte</w:t>
      </w:r>
      <w:r w:rsidRPr="007B0207">
        <w:rPr>
          <w:rFonts w:ascii="Arial" w:eastAsia="Times New Roman" w:hAnsi="Arial" w:cs="Arial"/>
          <w:bCs/>
          <w:sz w:val="24"/>
          <w:szCs w:val="24"/>
          <w:lang w:eastAsia="es-ES"/>
        </w:rPr>
        <w:t xml:space="preserve"> por ciento</w:t>
      </w:r>
      <w:r w:rsidR="00595BD2" w:rsidRPr="007B0207">
        <w:rPr>
          <w:rFonts w:ascii="Arial" w:eastAsia="Times New Roman" w:hAnsi="Arial" w:cs="Arial"/>
          <w:bCs/>
          <w:sz w:val="24"/>
          <w:szCs w:val="24"/>
          <w:lang w:eastAsia="es-ES"/>
        </w:rPr>
        <w:t xml:space="preserve"> (2</w:t>
      </w:r>
      <w:r w:rsidR="00D978C4" w:rsidRPr="007B0207">
        <w:rPr>
          <w:rFonts w:ascii="Arial" w:eastAsia="Times New Roman" w:hAnsi="Arial" w:cs="Arial"/>
          <w:bCs/>
          <w:sz w:val="24"/>
          <w:szCs w:val="24"/>
          <w:lang w:eastAsia="es-ES"/>
        </w:rPr>
        <w:t>0%)</w:t>
      </w:r>
      <w:r w:rsidR="00AD4A43">
        <w:rPr>
          <w:rFonts w:ascii="Arial" w:eastAsia="Times New Roman" w:hAnsi="Arial" w:cs="Arial"/>
          <w:bCs/>
          <w:sz w:val="24"/>
          <w:szCs w:val="24"/>
          <w:lang w:eastAsia="es-ES"/>
        </w:rPr>
        <w:t xml:space="preserve"> y el</w:t>
      </w:r>
      <w:r w:rsidR="00D978C4" w:rsidRPr="007B0207">
        <w:rPr>
          <w:rFonts w:ascii="Arial" w:eastAsia="Times New Roman" w:hAnsi="Arial" w:cs="Arial"/>
          <w:bCs/>
          <w:sz w:val="24"/>
          <w:szCs w:val="24"/>
          <w:lang w:eastAsia="es-ES"/>
        </w:rPr>
        <w:t xml:space="preserve"> cincuenta por ciento (50%) del valor de la tarifa establecida a los demás usuarios de acuerdo con el estudio de costos y demanda que realice cada </w:t>
      </w:r>
      <w:r w:rsidR="00B3534B" w:rsidRPr="007B0207">
        <w:rPr>
          <w:rFonts w:ascii="Arial" w:eastAsia="Times New Roman" w:hAnsi="Arial" w:cs="Arial"/>
          <w:bCs/>
          <w:sz w:val="24"/>
          <w:szCs w:val="24"/>
          <w:lang w:eastAsia="es-ES"/>
        </w:rPr>
        <w:t>entidad territorial pa</w:t>
      </w:r>
      <w:r w:rsidR="00D978C4" w:rsidRPr="007B0207">
        <w:rPr>
          <w:rFonts w:ascii="Arial" w:eastAsia="Times New Roman" w:hAnsi="Arial" w:cs="Arial"/>
          <w:bCs/>
          <w:sz w:val="24"/>
          <w:szCs w:val="24"/>
          <w:lang w:eastAsia="es-ES"/>
        </w:rPr>
        <w:t xml:space="preserve">ra la fijación de las tarifas. </w:t>
      </w:r>
    </w:p>
    <w:p w:rsidR="00D978C4" w:rsidRPr="007B0207" w:rsidRDefault="00D978C4" w:rsidP="00AD4A43">
      <w:pPr>
        <w:spacing w:before="240" w:line="360" w:lineRule="auto"/>
        <w:jc w:val="both"/>
        <w:rPr>
          <w:rFonts w:ascii="Arial" w:eastAsia="Times New Roman" w:hAnsi="Arial" w:cs="Arial"/>
          <w:bCs/>
          <w:sz w:val="24"/>
          <w:szCs w:val="24"/>
          <w:lang w:eastAsia="es-ES"/>
        </w:rPr>
      </w:pPr>
      <w:r w:rsidRPr="007B0207">
        <w:rPr>
          <w:rFonts w:ascii="Arial" w:eastAsia="Times New Roman" w:hAnsi="Arial" w:cs="Arial"/>
          <w:bCs/>
          <w:sz w:val="24"/>
          <w:szCs w:val="24"/>
          <w:lang w:eastAsia="es-ES"/>
        </w:rPr>
        <w:t xml:space="preserve">La tarifa diferencial a que se refiere la presente ley se aplicará en todos los sistemas de transporte masivo, que sean cofinanciados en más de un 50% con recursos del presupuesto nacional y/o regional. </w:t>
      </w:r>
    </w:p>
    <w:p w:rsidR="00D978C4" w:rsidRPr="007B0207" w:rsidRDefault="007C20B6" w:rsidP="00AD4A43">
      <w:pPr>
        <w:spacing w:before="240" w:line="360" w:lineRule="auto"/>
        <w:jc w:val="both"/>
        <w:rPr>
          <w:rFonts w:ascii="Arial" w:eastAsia="Times New Roman" w:hAnsi="Arial" w:cs="Arial"/>
          <w:bCs/>
          <w:sz w:val="24"/>
          <w:szCs w:val="24"/>
          <w:lang w:eastAsia="es-ES"/>
        </w:rPr>
      </w:pPr>
      <w:r w:rsidRPr="007B0207">
        <w:rPr>
          <w:rFonts w:ascii="Arial" w:eastAsia="Times New Roman" w:hAnsi="Arial" w:cs="Arial"/>
          <w:bCs/>
          <w:sz w:val="24"/>
          <w:szCs w:val="24"/>
          <w:lang w:eastAsia="es-ES"/>
        </w:rPr>
        <w:t>PARÁGRAFO 1°</w:t>
      </w:r>
      <w:r w:rsidR="00AD4A43">
        <w:rPr>
          <w:rFonts w:ascii="Arial" w:eastAsia="Times New Roman" w:hAnsi="Arial" w:cs="Arial"/>
          <w:bCs/>
          <w:sz w:val="24"/>
          <w:szCs w:val="24"/>
          <w:lang w:eastAsia="es-ES"/>
        </w:rPr>
        <w:t>-.</w:t>
      </w:r>
      <w:r w:rsidR="00D978C4" w:rsidRPr="007B0207">
        <w:rPr>
          <w:rFonts w:ascii="Arial" w:eastAsia="Times New Roman" w:hAnsi="Arial" w:cs="Arial"/>
          <w:bCs/>
          <w:sz w:val="24"/>
          <w:szCs w:val="24"/>
          <w:lang w:eastAsia="es-ES"/>
        </w:rPr>
        <w:t xml:space="preserve">  La población  estudiantil beneficiaria del alivio a que se refiere el presente artículo corresponderá a los estudiantes de básica primaria,  secundaria, universitaria, técnica formal y no formal, que reciban capacitación en Instituciones reconocidas por el Ministerio de Educación</w:t>
      </w:r>
      <w:r w:rsidR="008F5991" w:rsidRPr="007B0207">
        <w:rPr>
          <w:rFonts w:ascii="Arial" w:eastAsia="Times New Roman" w:hAnsi="Arial" w:cs="Arial"/>
          <w:bCs/>
          <w:sz w:val="24"/>
          <w:szCs w:val="24"/>
          <w:lang w:eastAsia="es-ES"/>
        </w:rPr>
        <w:t xml:space="preserve"> Nacional</w:t>
      </w:r>
      <w:r w:rsidR="00D978C4" w:rsidRPr="007B0207">
        <w:rPr>
          <w:rFonts w:ascii="Arial" w:eastAsia="Times New Roman" w:hAnsi="Arial" w:cs="Arial"/>
          <w:bCs/>
          <w:sz w:val="24"/>
          <w:szCs w:val="24"/>
          <w:lang w:eastAsia="es-ES"/>
        </w:rPr>
        <w:t>. Este beneficio aplicará durante los períodos académicos del año lectivo</w:t>
      </w:r>
      <w:r w:rsidR="00D978C4" w:rsidRPr="007B0207">
        <w:rPr>
          <w:rFonts w:ascii="Arial" w:eastAsia="Times New Roman" w:hAnsi="Arial" w:cs="Arial"/>
          <w:color w:val="000000"/>
          <w:sz w:val="24"/>
          <w:szCs w:val="24"/>
          <w:lang w:val="es-MX" w:eastAsia="es-ES"/>
        </w:rPr>
        <w:t xml:space="preserve"> y debe ser utilizado durante el mismo espacio de tiempo para el cual fue otorgado.</w:t>
      </w:r>
    </w:p>
    <w:p w:rsidR="00D978C4" w:rsidRPr="007B0207" w:rsidRDefault="00AD4A43" w:rsidP="00AD4A43">
      <w:pPr>
        <w:spacing w:before="240" w:line="36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ARTÍCULO </w:t>
      </w:r>
      <w:r w:rsidR="007C20B6" w:rsidRPr="007B0207">
        <w:rPr>
          <w:rFonts w:ascii="Arial" w:eastAsia="Times New Roman" w:hAnsi="Arial" w:cs="Arial"/>
          <w:sz w:val="24"/>
          <w:szCs w:val="24"/>
          <w:lang w:val="es-MX" w:eastAsia="es-ES"/>
        </w:rPr>
        <w:t>2°</w:t>
      </w:r>
      <w:r>
        <w:rPr>
          <w:rFonts w:ascii="Arial" w:eastAsia="Times New Roman" w:hAnsi="Arial" w:cs="Arial"/>
          <w:sz w:val="24"/>
          <w:szCs w:val="24"/>
          <w:lang w:val="es-MX" w:eastAsia="es-ES"/>
        </w:rPr>
        <w:t>-.</w:t>
      </w:r>
      <w:r w:rsidR="00D978C4" w:rsidRPr="007B0207">
        <w:rPr>
          <w:rFonts w:ascii="Arial" w:eastAsia="Times New Roman" w:hAnsi="Arial" w:cs="Arial"/>
          <w:sz w:val="24"/>
          <w:szCs w:val="24"/>
          <w:lang w:val="es-MX" w:eastAsia="es-ES"/>
        </w:rPr>
        <w:t xml:space="preserve"> Para acceder a la tarifa diferencial, cada estudiante deberá acreditar el cumplimiento de los siguientes requisitos: </w:t>
      </w:r>
    </w:p>
    <w:p w:rsidR="00D978C4" w:rsidRPr="007B0207" w:rsidRDefault="00D978C4" w:rsidP="00AD4A43">
      <w:pPr>
        <w:spacing w:before="240" w:line="360" w:lineRule="auto"/>
        <w:ind w:left="705" w:hanging="345"/>
        <w:jc w:val="both"/>
        <w:rPr>
          <w:rFonts w:ascii="Arial" w:eastAsia="Times New Roman" w:hAnsi="Arial" w:cs="Arial"/>
          <w:sz w:val="24"/>
          <w:szCs w:val="24"/>
          <w:lang w:val="es-MX" w:eastAsia="es-ES"/>
        </w:rPr>
      </w:pPr>
      <w:r w:rsidRPr="007B0207">
        <w:rPr>
          <w:rFonts w:ascii="Arial" w:eastAsia="Times New Roman" w:hAnsi="Arial" w:cs="Arial"/>
          <w:sz w:val="24"/>
          <w:szCs w:val="24"/>
          <w:lang w:val="es-MX" w:eastAsia="es-ES"/>
        </w:rPr>
        <w:lastRenderedPageBreak/>
        <w:t>a.</w:t>
      </w:r>
      <w:r w:rsidRPr="007B0207">
        <w:rPr>
          <w:rFonts w:ascii="Arial" w:eastAsia="Times New Roman" w:hAnsi="Arial" w:cs="Arial"/>
          <w:sz w:val="24"/>
          <w:szCs w:val="24"/>
          <w:lang w:val="es-MX" w:eastAsia="es-ES"/>
        </w:rPr>
        <w:tab/>
      </w:r>
      <w:r w:rsidRPr="007B0207">
        <w:rPr>
          <w:rFonts w:ascii="Arial" w:eastAsia="Times New Roman" w:hAnsi="Arial" w:cs="Arial"/>
          <w:sz w:val="24"/>
          <w:szCs w:val="24"/>
          <w:lang w:val="es-MX" w:eastAsia="es-ES"/>
        </w:rPr>
        <w:tab/>
        <w:t xml:space="preserve">Ser estudiante regular de </w:t>
      </w:r>
      <w:r w:rsidR="00385482">
        <w:rPr>
          <w:rFonts w:ascii="Arial" w:eastAsia="Times New Roman" w:hAnsi="Arial" w:cs="Arial"/>
          <w:sz w:val="24"/>
          <w:szCs w:val="24"/>
          <w:lang w:val="es-MX" w:eastAsia="es-ES"/>
        </w:rPr>
        <w:t>instituciones educativas</w:t>
      </w:r>
      <w:r w:rsidRPr="007B0207">
        <w:rPr>
          <w:rFonts w:ascii="Arial" w:eastAsia="Times New Roman" w:hAnsi="Arial" w:cs="Arial"/>
          <w:sz w:val="24"/>
          <w:szCs w:val="24"/>
          <w:lang w:val="es-MX" w:eastAsia="es-ES"/>
        </w:rPr>
        <w:t xml:space="preserve"> legalmente re</w:t>
      </w:r>
      <w:r w:rsidR="009065A3" w:rsidRPr="007B0207">
        <w:rPr>
          <w:rFonts w:ascii="Arial" w:eastAsia="Times New Roman" w:hAnsi="Arial" w:cs="Arial"/>
          <w:sz w:val="24"/>
          <w:szCs w:val="24"/>
          <w:lang w:val="es-MX" w:eastAsia="es-ES"/>
        </w:rPr>
        <w:t>conocidas por el Ministerio de E</w:t>
      </w:r>
      <w:r w:rsidRPr="007B0207">
        <w:rPr>
          <w:rFonts w:ascii="Arial" w:eastAsia="Times New Roman" w:hAnsi="Arial" w:cs="Arial"/>
          <w:sz w:val="24"/>
          <w:szCs w:val="24"/>
          <w:lang w:val="es-MX" w:eastAsia="es-ES"/>
        </w:rPr>
        <w:t>ducación</w:t>
      </w:r>
      <w:r w:rsidR="009065A3" w:rsidRPr="007B0207">
        <w:rPr>
          <w:rFonts w:ascii="Arial" w:eastAsia="Times New Roman" w:hAnsi="Arial" w:cs="Arial"/>
          <w:sz w:val="24"/>
          <w:szCs w:val="24"/>
          <w:lang w:val="es-MX" w:eastAsia="es-ES"/>
        </w:rPr>
        <w:t xml:space="preserve"> Nacional</w:t>
      </w:r>
      <w:r w:rsidRPr="007B0207">
        <w:rPr>
          <w:rFonts w:ascii="Arial" w:eastAsia="Times New Roman" w:hAnsi="Arial" w:cs="Arial"/>
          <w:sz w:val="24"/>
          <w:szCs w:val="24"/>
          <w:lang w:val="es-MX" w:eastAsia="es-ES"/>
        </w:rPr>
        <w:t>.</w:t>
      </w:r>
    </w:p>
    <w:p w:rsidR="00D978C4" w:rsidRPr="007B0207" w:rsidRDefault="00D978C4" w:rsidP="00AD4A43">
      <w:pPr>
        <w:spacing w:before="240" w:line="360" w:lineRule="auto"/>
        <w:ind w:left="705" w:hanging="345"/>
        <w:jc w:val="both"/>
        <w:rPr>
          <w:rFonts w:ascii="Arial" w:eastAsia="Times New Roman" w:hAnsi="Arial" w:cs="Arial"/>
          <w:sz w:val="24"/>
          <w:szCs w:val="24"/>
          <w:lang w:val="es-MX" w:eastAsia="es-ES"/>
        </w:rPr>
      </w:pPr>
      <w:r w:rsidRPr="007B0207">
        <w:rPr>
          <w:rFonts w:ascii="Arial" w:eastAsia="Times New Roman" w:hAnsi="Arial" w:cs="Arial"/>
          <w:sz w:val="24"/>
          <w:szCs w:val="24"/>
          <w:lang w:val="es-MX" w:eastAsia="es-ES"/>
        </w:rPr>
        <w:t>c.</w:t>
      </w:r>
      <w:r w:rsidRPr="007B0207">
        <w:rPr>
          <w:rFonts w:ascii="Arial" w:eastAsia="Times New Roman" w:hAnsi="Arial" w:cs="Arial"/>
          <w:sz w:val="24"/>
          <w:szCs w:val="24"/>
          <w:lang w:val="es-MX" w:eastAsia="es-ES"/>
        </w:rPr>
        <w:tab/>
        <w:t>Acreditar fotocopia del documento de identidad y fotocopia del carné de la I</w:t>
      </w:r>
      <w:r w:rsidR="00ED1122" w:rsidRPr="007B0207">
        <w:rPr>
          <w:rFonts w:ascii="Arial" w:eastAsia="Times New Roman" w:hAnsi="Arial" w:cs="Arial"/>
          <w:sz w:val="24"/>
          <w:szCs w:val="24"/>
          <w:lang w:val="es-MX" w:eastAsia="es-ES"/>
        </w:rPr>
        <w:t>nstitución de Educación vigente.</w:t>
      </w:r>
    </w:p>
    <w:p w:rsidR="00B77087" w:rsidRPr="007B0207" w:rsidRDefault="00F56592" w:rsidP="00AD4A43">
      <w:pPr>
        <w:spacing w:before="24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ARTÍCULO 3</w:t>
      </w:r>
      <w:r w:rsidR="007C20B6" w:rsidRPr="007B0207">
        <w:rPr>
          <w:rFonts w:ascii="Arial" w:eastAsia="Times New Roman" w:hAnsi="Arial" w:cs="Arial"/>
          <w:sz w:val="24"/>
          <w:szCs w:val="24"/>
          <w:lang w:eastAsia="es-ES"/>
        </w:rPr>
        <w:t>°</w:t>
      </w:r>
      <w:r w:rsidR="00D978C4" w:rsidRPr="007B0207">
        <w:rPr>
          <w:rFonts w:ascii="Arial" w:eastAsia="Times New Roman" w:hAnsi="Arial" w:cs="Arial"/>
          <w:sz w:val="24"/>
          <w:szCs w:val="24"/>
          <w:lang w:eastAsia="es-ES"/>
        </w:rPr>
        <w:t xml:space="preserve">.- </w:t>
      </w:r>
      <w:r w:rsidR="00B77087" w:rsidRPr="007B0207">
        <w:rPr>
          <w:rFonts w:ascii="Arial" w:eastAsia="Times New Roman" w:hAnsi="Arial" w:cs="Arial"/>
          <w:sz w:val="24"/>
          <w:szCs w:val="24"/>
          <w:lang w:eastAsia="es-ES"/>
        </w:rPr>
        <w:t>L</w:t>
      </w:r>
      <w:r w:rsidR="007C20B6" w:rsidRPr="007B0207">
        <w:rPr>
          <w:rFonts w:ascii="Arial" w:eastAsia="Times New Roman" w:hAnsi="Arial" w:cs="Arial"/>
          <w:sz w:val="24"/>
          <w:szCs w:val="24"/>
          <w:lang w:eastAsia="es-ES"/>
        </w:rPr>
        <w:t xml:space="preserve">a tarifa diferencial para estudiantes </w:t>
      </w:r>
      <w:r w:rsidR="00B77087" w:rsidRPr="007B0207">
        <w:rPr>
          <w:rFonts w:ascii="Arial" w:eastAsia="Times New Roman" w:hAnsi="Arial" w:cs="Arial"/>
          <w:sz w:val="24"/>
          <w:szCs w:val="24"/>
          <w:lang w:eastAsia="es-ES"/>
        </w:rPr>
        <w:t>regirá anualmente, desde el inicio hasta la finalización del periodo lectivo establecido por el Ministerio de Educación Nacional y podrá ser utilizado diariamente</w:t>
      </w:r>
      <w:r w:rsidR="00D82CF4" w:rsidRPr="007B0207">
        <w:rPr>
          <w:rFonts w:ascii="Arial" w:eastAsia="Times New Roman" w:hAnsi="Arial" w:cs="Arial"/>
          <w:sz w:val="24"/>
          <w:szCs w:val="24"/>
          <w:lang w:eastAsia="es-ES"/>
        </w:rPr>
        <w:t xml:space="preserve"> en razón de máximo dos (2) viajes por día</w:t>
      </w:r>
      <w:r w:rsidR="00B77087" w:rsidRPr="007B0207">
        <w:rPr>
          <w:rFonts w:ascii="Arial" w:eastAsia="Times New Roman" w:hAnsi="Arial" w:cs="Arial"/>
          <w:sz w:val="24"/>
          <w:szCs w:val="24"/>
          <w:lang w:eastAsia="es-ES"/>
        </w:rPr>
        <w:t xml:space="preserve">, con excepción </w:t>
      </w:r>
      <w:r w:rsidR="00385482">
        <w:rPr>
          <w:rFonts w:ascii="Arial" w:eastAsia="Times New Roman" w:hAnsi="Arial" w:cs="Arial"/>
          <w:sz w:val="24"/>
          <w:szCs w:val="24"/>
          <w:lang w:eastAsia="es-ES"/>
        </w:rPr>
        <w:t>de los días domingos y festivos, en los que no se goza del beneficio.</w:t>
      </w:r>
    </w:p>
    <w:p w:rsidR="00585BC8" w:rsidRPr="007B0207" w:rsidRDefault="00F56592" w:rsidP="00585BC8">
      <w:pPr>
        <w:spacing w:before="24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ARTÍCULO 4</w:t>
      </w:r>
      <w:r w:rsidR="009065A3" w:rsidRPr="007B0207">
        <w:rPr>
          <w:rFonts w:ascii="Arial" w:eastAsia="Times New Roman" w:hAnsi="Arial" w:cs="Arial"/>
          <w:sz w:val="24"/>
          <w:szCs w:val="24"/>
          <w:lang w:eastAsia="es-ES"/>
        </w:rPr>
        <w:t>°.-</w:t>
      </w:r>
      <w:r w:rsidR="00385482">
        <w:rPr>
          <w:rFonts w:ascii="Arial" w:eastAsia="Times New Roman" w:hAnsi="Arial" w:cs="Arial"/>
          <w:sz w:val="24"/>
          <w:szCs w:val="24"/>
          <w:lang w:eastAsia="es-ES"/>
        </w:rPr>
        <w:t xml:space="preserve"> </w:t>
      </w:r>
      <w:r w:rsidR="00B52742" w:rsidRPr="007B0207">
        <w:rPr>
          <w:rFonts w:ascii="Arial" w:eastAsia="Times New Roman" w:hAnsi="Arial" w:cs="Arial"/>
          <w:sz w:val="24"/>
          <w:szCs w:val="24"/>
          <w:lang w:eastAsia="es-ES"/>
        </w:rPr>
        <w:t xml:space="preserve">Es competencia de los gobiernos departamentales, municipales y distritales establecer el monto de la tarifa diferencial </w:t>
      </w:r>
      <w:r w:rsidR="009065A3" w:rsidRPr="007B0207">
        <w:rPr>
          <w:rFonts w:ascii="Arial" w:eastAsia="Times New Roman" w:hAnsi="Arial" w:cs="Arial"/>
          <w:sz w:val="24"/>
          <w:szCs w:val="24"/>
          <w:lang w:eastAsia="es-ES"/>
        </w:rPr>
        <w:t>para estudiantes</w:t>
      </w:r>
      <w:r w:rsidR="00B52742" w:rsidRPr="007B0207">
        <w:rPr>
          <w:rFonts w:ascii="Arial" w:eastAsia="Times New Roman" w:hAnsi="Arial" w:cs="Arial"/>
          <w:sz w:val="24"/>
          <w:szCs w:val="24"/>
          <w:lang w:eastAsia="es-ES"/>
        </w:rPr>
        <w:t xml:space="preserve">, teniendo en cuenta </w:t>
      </w:r>
      <w:r w:rsidR="006B7F1E">
        <w:rPr>
          <w:rFonts w:ascii="Arial" w:eastAsia="Times New Roman" w:hAnsi="Arial" w:cs="Arial"/>
          <w:sz w:val="24"/>
          <w:szCs w:val="24"/>
          <w:lang w:eastAsia="es-ES"/>
        </w:rPr>
        <w:t xml:space="preserve">criterios técnicos, </w:t>
      </w:r>
      <w:r w:rsidR="00B52742" w:rsidRPr="007B0207">
        <w:rPr>
          <w:rFonts w:ascii="Arial" w:eastAsia="Times New Roman" w:hAnsi="Arial" w:cs="Arial"/>
          <w:sz w:val="24"/>
          <w:szCs w:val="24"/>
          <w:lang w:eastAsia="es-ES"/>
        </w:rPr>
        <w:t>condiciones socioeconómicas, el impacto fiscal y la sostenibilidad de la misma en sus respectivos</w:t>
      </w:r>
      <w:r w:rsidR="006B7F1E">
        <w:rPr>
          <w:rFonts w:ascii="Arial" w:eastAsia="Times New Roman" w:hAnsi="Arial" w:cs="Arial"/>
          <w:sz w:val="24"/>
          <w:szCs w:val="24"/>
          <w:lang w:eastAsia="es-ES"/>
        </w:rPr>
        <w:t xml:space="preserve"> </w:t>
      </w:r>
      <w:r w:rsidR="00B52742" w:rsidRPr="007B0207">
        <w:rPr>
          <w:rFonts w:ascii="Arial" w:eastAsia="Times New Roman" w:hAnsi="Arial" w:cs="Arial"/>
          <w:sz w:val="24"/>
          <w:szCs w:val="24"/>
          <w:lang w:eastAsia="es-ES"/>
        </w:rPr>
        <w:t>territorios</w:t>
      </w:r>
      <w:r w:rsidR="00585BC8">
        <w:rPr>
          <w:rFonts w:ascii="Arial" w:eastAsia="Times New Roman" w:hAnsi="Arial" w:cs="Arial"/>
          <w:sz w:val="24"/>
          <w:szCs w:val="24"/>
          <w:lang w:eastAsia="es-ES"/>
        </w:rPr>
        <w:t>, en concordancia con lo establecido en el artículo 1°</w:t>
      </w:r>
      <w:r>
        <w:rPr>
          <w:rFonts w:ascii="Arial" w:eastAsia="Times New Roman" w:hAnsi="Arial" w:cs="Arial"/>
          <w:sz w:val="24"/>
          <w:szCs w:val="24"/>
          <w:lang w:eastAsia="es-ES"/>
        </w:rPr>
        <w:t>.</w:t>
      </w:r>
    </w:p>
    <w:p w:rsidR="00B52742" w:rsidRPr="007B0207" w:rsidRDefault="00B52742"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Las autoridades de </w:t>
      </w:r>
      <w:r w:rsidR="00E02E4A">
        <w:rPr>
          <w:rFonts w:ascii="Arial" w:eastAsia="Times New Roman" w:hAnsi="Arial" w:cs="Arial"/>
          <w:sz w:val="24"/>
          <w:szCs w:val="24"/>
          <w:lang w:eastAsia="es-ES"/>
        </w:rPr>
        <w:t xml:space="preserve">tránsito y </w:t>
      </w:r>
      <w:r w:rsidRPr="007B0207">
        <w:rPr>
          <w:rFonts w:ascii="Arial" w:eastAsia="Times New Roman" w:hAnsi="Arial" w:cs="Arial"/>
          <w:sz w:val="24"/>
          <w:szCs w:val="24"/>
          <w:lang w:eastAsia="es-ES"/>
        </w:rPr>
        <w:t>transporte en cada departamento, municipio y distrito vigilarán el</w:t>
      </w:r>
      <w:r w:rsidR="00F56592">
        <w:rPr>
          <w:rFonts w:ascii="Arial" w:eastAsia="Times New Roman" w:hAnsi="Arial" w:cs="Arial"/>
          <w:sz w:val="24"/>
          <w:szCs w:val="24"/>
          <w:lang w:eastAsia="es-ES"/>
        </w:rPr>
        <w:t xml:space="preserve"> </w:t>
      </w:r>
      <w:r w:rsidRPr="007B0207">
        <w:rPr>
          <w:rFonts w:ascii="Arial" w:eastAsia="Times New Roman" w:hAnsi="Arial" w:cs="Arial"/>
          <w:sz w:val="24"/>
          <w:szCs w:val="24"/>
          <w:lang w:eastAsia="es-ES"/>
        </w:rPr>
        <w:t>cumplimiento de lo dispuesto en la presente ley.</w:t>
      </w:r>
    </w:p>
    <w:p w:rsidR="00B52742" w:rsidRDefault="00B52742"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ARTÍCULO </w:t>
      </w:r>
      <w:r w:rsidR="00F56592">
        <w:rPr>
          <w:rFonts w:ascii="Arial" w:eastAsia="Times New Roman" w:hAnsi="Arial" w:cs="Arial"/>
          <w:sz w:val="24"/>
          <w:szCs w:val="24"/>
          <w:lang w:eastAsia="es-ES"/>
        </w:rPr>
        <w:t>5</w:t>
      </w:r>
      <w:r w:rsidR="009065A3" w:rsidRPr="007B0207">
        <w:rPr>
          <w:rFonts w:ascii="Arial" w:eastAsia="Times New Roman" w:hAnsi="Arial" w:cs="Arial"/>
          <w:sz w:val="24"/>
          <w:szCs w:val="24"/>
          <w:lang w:eastAsia="es-ES"/>
        </w:rPr>
        <w:t>°</w:t>
      </w:r>
      <w:r w:rsidRPr="007B0207">
        <w:rPr>
          <w:rFonts w:ascii="Arial" w:eastAsia="Times New Roman" w:hAnsi="Arial" w:cs="Arial"/>
          <w:sz w:val="24"/>
          <w:szCs w:val="24"/>
          <w:lang w:eastAsia="es-ES"/>
        </w:rPr>
        <w:t>.- En el caso de los sistemas de servicio de</w:t>
      </w:r>
      <w:r w:rsidR="00F56592">
        <w:rPr>
          <w:rFonts w:ascii="Arial" w:eastAsia="Times New Roman" w:hAnsi="Arial" w:cs="Arial"/>
          <w:sz w:val="24"/>
          <w:szCs w:val="24"/>
          <w:lang w:eastAsia="es-ES"/>
        </w:rPr>
        <w:t xml:space="preserve"> </w:t>
      </w:r>
      <w:r w:rsidRPr="007B0207">
        <w:rPr>
          <w:rFonts w:ascii="Arial" w:eastAsia="Times New Roman" w:hAnsi="Arial" w:cs="Arial"/>
          <w:sz w:val="24"/>
          <w:szCs w:val="24"/>
          <w:lang w:eastAsia="es-ES"/>
        </w:rPr>
        <w:t>transporte público masivo urbano de pasajeros la tarifa diferencial con sus ajustes, deberá</w:t>
      </w:r>
      <w:r w:rsidR="00F56592">
        <w:rPr>
          <w:rFonts w:ascii="Arial" w:eastAsia="Times New Roman" w:hAnsi="Arial" w:cs="Arial"/>
          <w:sz w:val="24"/>
          <w:szCs w:val="24"/>
          <w:lang w:eastAsia="es-ES"/>
        </w:rPr>
        <w:t xml:space="preserve"> </w:t>
      </w:r>
      <w:r w:rsidRPr="007B0207">
        <w:rPr>
          <w:rFonts w:ascii="Arial" w:eastAsia="Times New Roman" w:hAnsi="Arial" w:cs="Arial"/>
          <w:sz w:val="24"/>
          <w:szCs w:val="24"/>
          <w:lang w:eastAsia="es-ES"/>
        </w:rPr>
        <w:t>quedar prevista y regulada en los contratos de concesión que se celebren con las empresas</w:t>
      </w:r>
      <w:r w:rsidR="00F56592">
        <w:rPr>
          <w:rFonts w:ascii="Arial" w:eastAsia="Times New Roman" w:hAnsi="Arial" w:cs="Arial"/>
          <w:sz w:val="24"/>
          <w:szCs w:val="24"/>
          <w:lang w:eastAsia="es-ES"/>
        </w:rPr>
        <w:t xml:space="preserve"> operadoras del sistema, en todo caso se ajustará a lo dispuesto en el artículo 1° de la presente ley.</w:t>
      </w:r>
    </w:p>
    <w:p w:rsidR="00D978C4" w:rsidRPr="007B0207" w:rsidRDefault="00D978C4" w:rsidP="00AD4A43">
      <w:pPr>
        <w:spacing w:before="240" w:line="360" w:lineRule="auto"/>
        <w:jc w:val="both"/>
        <w:rPr>
          <w:rFonts w:ascii="Arial" w:eastAsia="Times New Roman" w:hAnsi="Arial" w:cs="Arial"/>
          <w:bCs/>
          <w:sz w:val="24"/>
          <w:szCs w:val="24"/>
          <w:lang w:eastAsia="es-ES"/>
        </w:rPr>
      </w:pPr>
      <w:r w:rsidRPr="007B0207">
        <w:rPr>
          <w:rFonts w:ascii="Arial" w:eastAsia="Times New Roman" w:hAnsi="Arial" w:cs="Arial"/>
          <w:bCs/>
          <w:sz w:val="24"/>
          <w:szCs w:val="24"/>
          <w:lang w:eastAsia="es-ES"/>
        </w:rPr>
        <w:t xml:space="preserve">ARTÍCULO </w:t>
      </w:r>
      <w:r w:rsidR="00F56592">
        <w:rPr>
          <w:rFonts w:ascii="Arial" w:eastAsia="Times New Roman" w:hAnsi="Arial" w:cs="Arial"/>
          <w:bCs/>
          <w:sz w:val="24"/>
          <w:szCs w:val="24"/>
          <w:lang w:eastAsia="es-ES"/>
        </w:rPr>
        <w:t>6</w:t>
      </w:r>
      <w:r w:rsidR="009065A3" w:rsidRPr="007B0207">
        <w:rPr>
          <w:rFonts w:ascii="Arial" w:eastAsia="Times New Roman" w:hAnsi="Arial" w:cs="Arial"/>
          <w:bCs/>
          <w:sz w:val="24"/>
          <w:szCs w:val="24"/>
          <w:lang w:eastAsia="es-ES"/>
        </w:rPr>
        <w:t>°</w:t>
      </w:r>
      <w:r w:rsidRPr="007B0207">
        <w:rPr>
          <w:rFonts w:ascii="Arial" w:eastAsia="Times New Roman" w:hAnsi="Arial" w:cs="Arial"/>
          <w:bCs/>
          <w:sz w:val="24"/>
          <w:szCs w:val="24"/>
          <w:lang w:eastAsia="es-ES"/>
        </w:rPr>
        <w:t xml:space="preserve">.- El Gobierno Nacional deberá expedir la reglamentación respectiva para la implementación del beneficio previsto en la presente Ley, dentro de un término no superior a tres (3) meses contados a partir de su vigencia. Las </w:t>
      </w:r>
      <w:r w:rsidRPr="007B0207">
        <w:rPr>
          <w:rFonts w:ascii="Arial" w:eastAsia="Times New Roman" w:hAnsi="Arial" w:cs="Arial"/>
          <w:bCs/>
          <w:sz w:val="24"/>
          <w:szCs w:val="24"/>
          <w:lang w:eastAsia="es-ES"/>
        </w:rPr>
        <w:lastRenderedPageBreak/>
        <w:t xml:space="preserve">autoridades de </w:t>
      </w:r>
      <w:r w:rsidR="00F56592">
        <w:rPr>
          <w:rFonts w:ascii="Arial" w:eastAsia="Times New Roman" w:hAnsi="Arial" w:cs="Arial"/>
          <w:bCs/>
          <w:sz w:val="24"/>
          <w:szCs w:val="24"/>
          <w:lang w:eastAsia="es-ES"/>
        </w:rPr>
        <w:t xml:space="preserve">tránsito y </w:t>
      </w:r>
      <w:r w:rsidRPr="007B0207">
        <w:rPr>
          <w:rFonts w:ascii="Arial" w:eastAsia="Times New Roman" w:hAnsi="Arial" w:cs="Arial"/>
          <w:bCs/>
          <w:sz w:val="24"/>
          <w:szCs w:val="24"/>
          <w:lang w:eastAsia="es-ES"/>
        </w:rPr>
        <w:t xml:space="preserve">transporte competentes encargadas de la  fijación de las tarifas a que hace referencia la presente Ley deberán aplicarlas en un plazo máximo de </w:t>
      </w:r>
      <w:r w:rsidR="009065A3" w:rsidRPr="007B0207">
        <w:rPr>
          <w:rFonts w:ascii="Arial" w:eastAsia="Times New Roman" w:hAnsi="Arial" w:cs="Arial"/>
          <w:bCs/>
          <w:sz w:val="24"/>
          <w:szCs w:val="24"/>
          <w:lang w:eastAsia="es-ES"/>
        </w:rPr>
        <w:t xml:space="preserve">seis </w:t>
      </w:r>
      <w:r w:rsidRPr="007B0207">
        <w:rPr>
          <w:rFonts w:ascii="Arial" w:eastAsia="Times New Roman" w:hAnsi="Arial" w:cs="Arial"/>
          <w:bCs/>
          <w:sz w:val="24"/>
          <w:szCs w:val="24"/>
          <w:lang w:eastAsia="es-ES"/>
        </w:rPr>
        <w:t>(</w:t>
      </w:r>
      <w:r w:rsidR="009065A3" w:rsidRPr="007B0207">
        <w:rPr>
          <w:rFonts w:ascii="Arial" w:eastAsia="Times New Roman" w:hAnsi="Arial" w:cs="Arial"/>
          <w:bCs/>
          <w:sz w:val="24"/>
          <w:szCs w:val="24"/>
          <w:lang w:eastAsia="es-ES"/>
        </w:rPr>
        <w:t>6</w:t>
      </w:r>
      <w:r w:rsidRPr="007B0207">
        <w:rPr>
          <w:rFonts w:ascii="Arial" w:eastAsia="Times New Roman" w:hAnsi="Arial" w:cs="Arial"/>
          <w:bCs/>
          <w:sz w:val="24"/>
          <w:szCs w:val="24"/>
          <w:lang w:eastAsia="es-ES"/>
        </w:rPr>
        <w:t>)</w:t>
      </w:r>
      <w:r w:rsidR="009065A3" w:rsidRPr="007B0207">
        <w:rPr>
          <w:rFonts w:ascii="Arial" w:eastAsia="Times New Roman" w:hAnsi="Arial" w:cs="Arial"/>
          <w:bCs/>
          <w:sz w:val="24"/>
          <w:szCs w:val="24"/>
          <w:lang w:eastAsia="es-ES"/>
        </w:rPr>
        <w:t xml:space="preserve"> meses</w:t>
      </w:r>
      <w:r w:rsidRPr="007B0207">
        <w:rPr>
          <w:rFonts w:ascii="Arial" w:eastAsia="Times New Roman" w:hAnsi="Arial" w:cs="Arial"/>
          <w:bCs/>
          <w:sz w:val="24"/>
          <w:szCs w:val="24"/>
          <w:lang w:eastAsia="es-ES"/>
        </w:rPr>
        <w:t xml:space="preserve"> contado</w:t>
      </w:r>
      <w:r w:rsidR="009065A3" w:rsidRPr="007B0207">
        <w:rPr>
          <w:rFonts w:ascii="Arial" w:eastAsia="Times New Roman" w:hAnsi="Arial" w:cs="Arial"/>
          <w:bCs/>
          <w:sz w:val="24"/>
          <w:szCs w:val="24"/>
          <w:lang w:eastAsia="es-ES"/>
        </w:rPr>
        <w:t>s</w:t>
      </w:r>
      <w:r w:rsidRPr="007B0207">
        <w:rPr>
          <w:rFonts w:ascii="Arial" w:eastAsia="Times New Roman" w:hAnsi="Arial" w:cs="Arial"/>
          <w:bCs/>
          <w:sz w:val="24"/>
          <w:szCs w:val="24"/>
          <w:lang w:eastAsia="es-ES"/>
        </w:rPr>
        <w:t xml:space="preserve"> a partir de la reglamentación que expida el Gobierno Nacional. </w:t>
      </w:r>
    </w:p>
    <w:p w:rsidR="00D978C4" w:rsidRPr="007B0207" w:rsidRDefault="00D978C4" w:rsidP="00AD4A43">
      <w:pPr>
        <w:spacing w:before="240" w:line="360" w:lineRule="auto"/>
        <w:jc w:val="both"/>
        <w:rPr>
          <w:rFonts w:ascii="Arial" w:eastAsia="Times New Roman" w:hAnsi="Arial" w:cs="Arial"/>
          <w:sz w:val="24"/>
          <w:szCs w:val="24"/>
          <w:lang w:eastAsia="es-ES"/>
        </w:rPr>
      </w:pPr>
      <w:r w:rsidRPr="007B0207">
        <w:rPr>
          <w:rFonts w:ascii="Arial" w:eastAsia="Times New Roman" w:hAnsi="Arial" w:cs="Arial"/>
          <w:sz w:val="24"/>
          <w:szCs w:val="24"/>
          <w:lang w:eastAsia="es-ES"/>
        </w:rPr>
        <w:t xml:space="preserve">ARTÍCULO </w:t>
      </w:r>
      <w:r w:rsidR="00F56592">
        <w:rPr>
          <w:rFonts w:ascii="Arial" w:eastAsia="Times New Roman" w:hAnsi="Arial" w:cs="Arial"/>
          <w:sz w:val="24"/>
          <w:szCs w:val="24"/>
          <w:lang w:eastAsia="es-ES"/>
        </w:rPr>
        <w:t>7</w:t>
      </w:r>
      <w:r w:rsidR="009065A3" w:rsidRPr="007B0207">
        <w:rPr>
          <w:rFonts w:ascii="Arial" w:eastAsia="Times New Roman" w:hAnsi="Arial" w:cs="Arial"/>
          <w:sz w:val="24"/>
          <w:szCs w:val="24"/>
          <w:lang w:eastAsia="es-ES"/>
        </w:rPr>
        <w:t>°</w:t>
      </w:r>
      <w:r w:rsidRPr="007B0207">
        <w:rPr>
          <w:rFonts w:ascii="Arial" w:eastAsia="Times New Roman" w:hAnsi="Arial" w:cs="Arial"/>
          <w:sz w:val="24"/>
          <w:szCs w:val="24"/>
          <w:lang w:eastAsia="es-ES"/>
        </w:rPr>
        <w:t>.</w:t>
      </w:r>
      <w:r w:rsidR="009065A3" w:rsidRPr="007B0207">
        <w:rPr>
          <w:rFonts w:ascii="Arial" w:eastAsia="Times New Roman" w:hAnsi="Arial" w:cs="Arial"/>
          <w:sz w:val="24"/>
          <w:szCs w:val="24"/>
          <w:lang w:eastAsia="es-ES"/>
        </w:rPr>
        <w:t>-</w:t>
      </w:r>
      <w:r w:rsidRPr="007B0207">
        <w:rPr>
          <w:rFonts w:ascii="Arial" w:eastAsia="Times New Roman" w:hAnsi="Arial" w:cs="Arial"/>
          <w:sz w:val="24"/>
          <w:szCs w:val="24"/>
          <w:lang w:eastAsia="es-ES"/>
        </w:rPr>
        <w:t xml:space="preserve"> La presente Ley rige a partir de su promulgación.</w:t>
      </w:r>
    </w:p>
    <w:p w:rsidR="00EF1C47" w:rsidRDefault="00EF1C47" w:rsidP="00EF1C47">
      <w:pPr>
        <w:spacing w:before="240" w:line="360" w:lineRule="auto"/>
        <w:jc w:val="both"/>
        <w:rPr>
          <w:rFonts w:ascii="Arial" w:eastAsia="Times New Roman" w:hAnsi="Arial" w:cs="Arial"/>
          <w:sz w:val="24"/>
          <w:szCs w:val="24"/>
          <w:lang w:eastAsia="es-ES"/>
        </w:rPr>
      </w:pPr>
    </w:p>
    <w:p w:rsidR="00EF1C47" w:rsidRDefault="00EF1C47" w:rsidP="00EF1C47">
      <w:pPr>
        <w:spacing w:before="24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De los honorables congresistas;</w:t>
      </w:r>
    </w:p>
    <w:p w:rsidR="00EF1C47" w:rsidRDefault="00EF1C47" w:rsidP="00EF1C47">
      <w:pPr>
        <w:spacing w:before="240" w:line="360" w:lineRule="auto"/>
        <w:jc w:val="both"/>
        <w:rPr>
          <w:rFonts w:ascii="Arial" w:eastAsia="Times New Roman" w:hAnsi="Arial" w:cs="Arial"/>
          <w:sz w:val="24"/>
          <w:szCs w:val="24"/>
          <w:lang w:eastAsia="es-ES"/>
        </w:rPr>
      </w:pPr>
    </w:p>
    <w:p w:rsidR="00EF1C47" w:rsidRDefault="00EF1C47" w:rsidP="00EF1C47">
      <w:pPr>
        <w:spacing w:before="240" w:line="360" w:lineRule="auto"/>
        <w:jc w:val="both"/>
        <w:rPr>
          <w:rFonts w:ascii="Arial" w:eastAsia="Times New Roman" w:hAnsi="Arial" w:cs="Arial"/>
          <w:sz w:val="24"/>
          <w:szCs w:val="24"/>
          <w:lang w:eastAsia="es-ES"/>
        </w:rPr>
      </w:pPr>
    </w:p>
    <w:p w:rsidR="00EF1C47" w:rsidRDefault="00EF1C47" w:rsidP="00EF1C47">
      <w:pPr>
        <w:spacing w:before="240" w:line="360" w:lineRule="auto"/>
        <w:jc w:val="both"/>
        <w:rPr>
          <w:rFonts w:ascii="Arial" w:eastAsia="Times New Roman" w:hAnsi="Arial" w:cs="Arial"/>
          <w:sz w:val="24"/>
          <w:szCs w:val="24"/>
          <w:lang w:eastAsia="es-ES"/>
        </w:rPr>
      </w:pPr>
    </w:p>
    <w:p w:rsidR="00EF1C47" w:rsidRDefault="00EF1C47" w:rsidP="00EF1C47">
      <w:pPr>
        <w:spacing w:before="240" w:line="360" w:lineRule="auto"/>
        <w:jc w:val="both"/>
        <w:rPr>
          <w:rFonts w:ascii="Arial Narrow" w:eastAsia="Times New Roman" w:hAnsi="Arial Narrow" w:cs="Arial"/>
          <w:b/>
          <w:sz w:val="24"/>
          <w:szCs w:val="24"/>
          <w:lang w:eastAsia="es-ES"/>
        </w:rPr>
      </w:pPr>
      <w:r>
        <w:rPr>
          <w:rFonts w:ascii="Arial Narrow" w:eastAsia="Times New Roman" w:hAnsi="Arial Narrow" w:cs="Arial"/>
          <w:b/>
          <w:sz w:val="24"/>
          <w:szCs w:val="24"/>
          <w:lang w:eastAsia="es-ES"/>
        </w:rPr>
        <w:t>LUIS GUILLERMO BARRERA GUTIÉRREZ</w:t>
      </w:r>
      <w:r>
        <w:rPr>
          <w:rFonts w:ascii="Arial Narrow" w:eastAsia="Times New Roman" w:hAnsi="Arial Narrow" w:cs="Arial"/>
          <w:b/>
          <w:sz w:val="24"/>
          <w:szCs w:val="24"/>
          <w:lang w:eastAsia="es-ES"/>
        </w:rPr>
        <w:tab/>
        <w:t xml:space="preserve">         JOSÉ EDILBERTO CAICEDO SASTOQUE</w:t>
      </w:r>
    </w:p>
    <w:p w:rsidR="00EF1C47" w:rsidRDefault="00EF1C47" w:rsidP="00EF1C47">
      <w:pPr>
        <w:spacing w:before="240" w:line="360" w:lineRule="auto"/>
        <w:jc w:val="both"/>
        <w:rPr>
          <w:rFonts w:ascii="Arial Narrow" w:eastAsia="Times New Roman" w:hAnsi="Arial Narrow" w:cs="Arial"/>
          <w:lang w:eastAsia="es-ES"/>
        </w:rPr>
      </w:pPr>
      <w:r>
        <w:rPr>
          <w:rFonts w:ascii="Arial Narrow" w:eastAsia="Times New Roman" w:hAnsi="Arial Narrow" w:cs="Arial"/>
          <w:lang w:eastAsia="es-ES"/>
        </w:rPr>
        <w:t>H. REPRESENTANTE A LA CAMARA – BOYACA</w:t>
      </w:r>
      <w:r>
        <w:rPr>
          <w:rFonts w:ascii="Arial Narrow" w:eastAsia="Times New Roman" w:hAnsi="Arial Narrow" w:cs="Arial"/>
          <w:lang w:eastAsia="es-ES"/>
        </w:rPr>
        <w:tab/>
        <w:t xml:space="preserve">           H.REPRESENTANTE A LA CAMARA– C/MARCA  </w:t>
      </w:r>
    </w:p>
    <w:p w:rsidR="00EF1C47" w:rsidRDefault="00EF1C47" w:rsidP="00EF1C47">
      <w:pPr>
        <w:spacing w:before="240" w:line="360" w:lineRule="auto"/>
        <w:jc w:val="both"/>
        <w:rPr>
          <w:rFonts w:ascii="Arial Narrow" w:eastAsia="Times New Roman" w:hAnsi="Arial Narrow" w:cs="Arial"/>
          <w:sz w:val="24"/>
          <w:szCs w:val="24"/>
          <w:lang w:eastAsia="es-ES"/>
        </w:rPr>
      </w:pPr>
    </w:p>
    <w:p w:rsidR="00EF1C47" w:rsidRDefault="00EF1C47" w:rsidP="00EF1C47">
      <w:pPr>
        <w:spacing w:before="240" w:line="360" w:lineRule="auto"/>
        <w:jc w:val="both"/>
        <w:rPr>
          <w:rFonts w:ascii="Arial Narrow" w:eastAsia="Times New Roman" w:hAnsi="Arial Narrow" w:cs="Arial"/>
          <w:sz w:val="24"/>
          <w:szCs w:val="24"/>
          <w:lang w:eastAsia="es-ES"/>
        </w:rPr>
      </w:pPr>
    </w:p>
    <w:p w:rsidR="00EF1C47" w:rsidRDefault="00EF1C47" w:rsidP="00EF1C47">
      <w:pPr>
        <w:spacing w:before="240" w:line="360" w:lineRule="auto"/>
        <w:jc w:val="both"/>
        <w:rPr>
          <w:rFonts w:ascii="Arial Narrow" w:eastAsia="Times New Roman" w:hAnsi="Arial Narrow" w:cs="Arial"/>
          <w:sz w:val="24"/>
          <w:szCs w:val="24"/>
          <w:lang w:eastAsia="es-ES"/>
        </w:rPr>
      </w:pPr>
      <w:r>
        <w:rPr>
          <w:rFonts w:ascii="Arial Narrow" w:eastAsia="Times New Roman" w:hAnsi="Arial Narrow" w:cs="Arial"/>
          <w:sz w:val="24"/>
          <w:szCs w:val="24"/>
          <w:lang w:eastAsia="es-ES"/>
        </w:rPr>
        <w:t>_____________________________________</w:t>
      </w:r>
      <w:r>
        <w:rPr>
          <w:rFonts w:ascii="Arial Narrow" w:eastAsia="Times New Roman" w:hAnsi="Arial Narrow" w:cs="Arial"/>
          <w:sz w:val="24"/>
          <w:szCs w:val="24"/>
          <w:lang w:eastAsia="es-ES"/>
        </w:rPr>
        <w:tab/>
      </w:r>
      <w:r>
        <w:rPr>
          <w:rFonts w:ascii="Arial Narrow" w:eastAsia="Times New Roman" w:hAnsi="Arial Narrow" w:cs="Arial"/>
          <w:sz w:val="24"/>
          <w:szCs w:val="24"/>
          <w:lang w:eastAsia="es-ES"/>
        </w:rPr>
        <w:tab/>
        <w:t>___________________________________</w:t>
      </w:r>
    </w:p>
    <w:p w:rsidR="00EF1C47" w:rsidRDefault="00EF1C47" w:rsidP="00EF1C47">
      <w:pPr>
        <w:spacing w:before="240" w:line="360" w:lineRule="auto"/>
        <w:jc w:val="both"/>
        <w:rPr>
          <w:rFonts w:ascii="Arial Narrow" w:eastAsia="Times New Roman" w:hAnsi="Arial Narrow" w:cs="Arial"/>
          <w:sz w:val="24"/>
          <w:szCs w:val="24"/>
          <w:lang w:eastAsia="es-ES"/>
        </w:rPr>
      </w:pPr>
      <w:r>
        <w:rPr>
          <w:rFonts w:ascii="Arial Narrow" w:eastAsia="Times New Roman" w:hAnsi="Arial Narrow" w:cs="Arial"/>
          <w:sz w:val="24"/>
          <w:szCs w:val="24"/>
          <w:lang w:eastAsia="es-ES"/>
        </w:rPr>
        <w:t>_____________________________________</w:t>
      </w:r>
      <w:r>
        <w:rPr>
          <w:rFonts w:ascii="Arial Narrow" w:eastAsia="Times New Roman" w:hAnsi="Arial Narrow" w:cs="Arial"/>
          <w:sz w:val="24"/>
          <w:szCs w:val="24"/>
          <w:lang w:eastAsia="es-ES"/>
        </w:rPr>
        <w:tab/>
      </w:r>
      <w:r>
        <w:rPr>
          <w:rFonts w:ascii="Arial Narrow" w:eastAsia="Times New Roman" w:hAnsi="Arial Narrow" w:cs="Arial"/>
          <w:sz w:val="24"/>
          <w:szCs w:val="24"/>
          <w:lang w:eastAsia="es-ES"/>
        </w:rPr>
        <w:tab/>
        <w:t>___________________________________</w:t>
      </w:r>
    </w:p>
    <w:p w:rsidR="00D978C4" w:rsidRPr="007B0207" w:rsidRDefault="00D978C4" w:rsidP="00AD4A43">
      <w:pPr>
        <w:spacing w:before="240" w:line="360" w:lineRule="auto"/>
        <w:jc w:val="both"/>
        <w:rPr>
          <w:rFonts w:ascii="Arial" w:eastAsia="Times New Roman" w:hAnsi="Arial" w:cs="Arial"/>
          <w:sz w:val="24"/>
          <w:szCs w:val="24"/>
          <w:lang w:eastAsia="es-ES"/>
        </w:rPr>
      </w:pPr>
      <w:bookmarkStart w:id="0" w:name="_GoBack"/>
      <w:bookmarkEnd w:id="0"/>
    </w:p>
    <w:sectPr w:rsidR="00D978C4" w:rsidRPr="007B0207" w:rsidSect="000E6189">
      <w:footerReference w:type="default" r:id="rId9"/>
      <w:pgSz w:w="12240" w:h="15840" w:code="1"/>
      <w:pgMar w:top="2835" w:right="1701" w:bottom="1418" w:left="1701" w:header="720" w:footer="720" w:gutter="0"/>
      <w:paperSrc w:first="4" w:other="4"/>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F67" w:rsidRDefault="00D96F67" w:rsidP="00B52742">
      <w:pPr>
        <w:spacing w:after="0" w:line="240" w:lineRule="auto"/>
      </w:pPr>
      <w:r>
        <w:separator/>
      </w:r>
    </w:p>
  </w:endnote>
  <w:endnote w:type="continuationSeparator" w:id="0">
    <w:p w:rsidR="00D96F67" w:rsidRDefault="00D96F67" w:rsidP="00B5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504590"/>
      <w:docPartObj>
        <w:docPartGallery w:val="Page Numbers (Bottom of Page)"/>
        <w:docPartUnique/>
      </w:docPartObj>
    </w:sdtPr>
    <w:sdtEndPr/>
    <w:sdtContent>
      <w:p w:rsidR="006B3251" w:rsidRDefault="006B3251">
        <w:pPr>
          <w:pStyle w:val="Piedepgina"/>
          <w:jc w:val="center"/>
        </w:pPr>
        <w:r>
          <w:fldChar w:fldCharType="begin"/>
        </w:r>
        <w:r>
          <w:instrText>PAGE   \* MERGEFORMAT</w:instrText>
        </w:r>
        <w:r>
          <w:fldChar w:fldCharType="separate"/>
        </w:r>
        <w:r w:rsidR="00824E9D">
          <w:rPr>
            <w:noProof/>
          </w:rPr>
          <w:t>11</w:t>
        </w:r>
        <w:r>
          <w:fldChar w:fldCharType="end"/>
        </w:r>
      </w:p>
    </w:sdtContent>
  </w:sdt>
  <w:p w:rsidR="00EC43FC" w:rsidRDefault="00EC43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F67" w:rsidRDefault="00D96F67" w:rsidP="00B52742">
      <w:pPr>
        <w:spacing w:after="0" w:line="240" w:lineRule="auto"/>
      </w:pPr>
      <w:r>
        <w:separator/>
      </w:r>
    </w:p>
  </w:footnote>
  <w:footnote w:type="continuationSeparator" w:id="0">
    <w:p w:rsidR="00D96F67" w:rsidRDefault="00D96F67" w:rsidP="00B52742">
      <w:pPr>
        <w:spacing w:after="0" w:line="240" w:lineRule="auto"/>
      </w:pPr>
      <w:r>
        <w:continuationSeparator/>
      </w:r>
    </w:p>
  </w:footnote>
  <w:footnote w:id="1">
    <w:p w:rsidR="00B52742" w:rsidRDefault="00B52742">
      <w:pPr>
        <w:pStyle w:val="Textonotapie"/>
      </w:pPr>
      <w:r>
        <w:rPr>
          <w:rStyle w:val="Refdenotaalpie"/>
        </w:rPr>
        <w:footnoteRef/>
      </w:r>
      <w:r>
        <w:t xml:space="preserve"> Constitución Política de Colombia. Artículo 67</w:t>
      </w:r>
    </w:p>
  </w:footnote>
  <w:footnote w:id="2">
    <w:p w:rsidR="001E0DFC" w:rsidRPr="001E0DFC" w:rsidRDefault="001E0DFC" w:rsidP="00D53354">
      <w:pPr>
        <w:pStyle w:val="Textonotapie"/>
        <w:jc w:val="both"/>
        <w:rPr>
          <w:lang w:val="es-CO"/>
        </w:rPr>
      </w:pPr>
      <w:r>
        <w:rPr>
          <w:rStyle w:val="Refdenotaalpie"/>
        </w:rPr>
        <w:footnoteRef/>
      </w:r>
      <w:r>
        <w:t xml:space="preserve"> </w:t>
      </w:r>
      <w:r w:rsidRPr="001E0DFC">
        <w:t>Sentencia C-376/10</w:t>
      </w:r>
      <w:r w:rsidR="00D53354">
        <w:t xml:space="preserve"> Referencia: expediente D-7933 Demanda de inconstitucionalidad contra el artículo 183 de la Ley 115 de 1994 “Por la cual se expide la ley general de educación”. Actores: Camilo Ernesto Castillo Sánchez y Esteban Hoyos Ceballos. Magistrado Ponente: Dr. LUIS ERNESTO VARGAS SILVA</w:t>
      </w:r>
    </w:p>
  </w:footnote>
  <w:footnote w:id="3">
    <w:p w:rsidR="00D53354" w:rsidRPr="00D53354" w:rsidRDefault="00D53354" w:rsidP="007B0207">
      <w:pPr>
        <w:pStyle w:val="Textonotapie"/>
        <w:jc w:val="both"/>
        <w:rPr>
          <w:lang w:val="es-CO"/>
        </w:rPr>
      </w:pPr>
      <w:r>
        <w:rPr>
          <w:rStyle w:val="Refdenotaalpie"/>
        </w:rPr>
        <w:footnoteRef/>
      </w:r>
      <w:r>
        <w:t xml:space="preserve"> S</w:t>
      </w:r>
      <w:r w:rsidRPr="00D53354">
        <w:t>entencia c-346 de 1997</w:t>
      </w:r>
      <w:r w:rsidR="007B0207">
        <w:t xml:space="preserve"> Referencia: Expediente OP-17</w:t>
      </w:r>
      <w:r w:rsidR="00F56592">
        <w:t xml:space="preserve"> </w:t>
      </w:r>
      <w:r w:rsidR="007B0207">
        <w:t>Magistrado Ponente: Dr. ANTONIO BARRERA CARBONELL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1BE1"/>
    <w:multiLevelType w:val="hybridMultilevel"/>
    <w:tmpl w:val="919EFB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738597D"/>
    <w:multiLevelType w:val="hybridMultilevel"/>
    <w:tmpl w:val="BBF070DE"/>
    <w:lvl w:ilvl="0" w:tplc="B6FC6980">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322E4A28"/>
    <w:multiLevelType w:val="hybridMultilevel"/>
    <w:tmpl w:val="1ABAA67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3D146664"/>
    <w:multiLevelType w:val="hybridMultilevel"/>
    <w:tmpl w:val="51E06C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42F1660E"/>
    <w:multiLevelType w:val="hybridMultilevel"/>
    <w:tmpl w:val="D7489C8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4FE267D0"/>
    <w:multiLevelType w:val="hybridMultilevel"/>
    <w:tmpl w:val="DDB03D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1683DA9"/>
    <w:multiLevelType w:val="hybridMultilevel"/>
    <w:tmpl w:val="895C31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7230600"/>
    <w:multiLevelType w:val="hybridMultilevel"/>
    <w:tmpl w:val="62BC5B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740D5F26"/>
    <w:multiLevelType w:val="hybridMultilevel"/>
    <w:tmpl w:val="5AEEF156"/>
    <w:lvl w:ilvl="0" w:tplc="0FCA23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4"/>
  </w:num>
  <w:num w:numId="5">
    <w:abstractNumId w:val="3"/>
  </w:num>
  <w:num w:numId="6">
    <w:abstractNumId w:val="5"/>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44A01"/>
    <w:rsid w:val="000E6189"/>
    <w:rsid w:val="00132EFE"/>
    <w:rsid w:val="001E0DFC"/>
    <w:rsid w:val="002045D3"/>
    <w:rsid w:val="00385482"/>
    <w:rsid w:val="00414765"/>
    <w:rsid w:val="004A3E12"/>
    <w:rsid w:val="00503D6D"/>
    <w:rsid w:val="00512C32"/>
    <w:rsid w:val="00546403"/>
    <w:rsid w:val="00585BC8"/>
    <w:rsid w:val="00595BD2"/>
    <w:rsid w:val="005B072F"/>
    <w:rsid w:val="00611469"/>
    <w:rsid w:val="0062209D"/>
    <w:rsid w:val="006B3251"/>
    <w:rsid w:val="006B7F1E"/>
    <w:rsid w:val="00781660"/>
    <w:rsid w:val="007B0207"/>
    <w:rsid w:val="007C20B6"/>
    <w:rsid w:val="007E2C43"/>
    <w:rsid w:val="00824E9D"/>
    <w:rsid w:val="00845AC6"/>
    <w:rsid w:val="00850AF3"/>
    <w:rsid w:val="008A6EF2"/>
    <w:rsid w:val="008D33FB"/>
    <w:rsid w:val="008F5991"/>
    <w:rsid w:val="009065A3"/>
    <w:rsid w:val="009708B7"/>
    <w:rsid w:val="00A74BD6"/>
    <w:rsid w:val="00AD331F"/>
    <w:rsid w:val="00AD4A43"/>
    <w:rsid w:val="00B3534B"/>
    <w:rsid w:val="00B52742"/>
    <w:rsid w:val="00B66D0F"/>
    <w:rsid w:val="00B77087"/>
    <w:rsid w:val="00BA0CD3"/>
    <w:rsid w:val="00D429DE"/>
    <w:rsid w:val="00D53354"/>
    <w:rsid w:val="00D82CF4"/>
    <w:rsid w:val="00D96F67"/>
    <w:rsid w:val="00D978C4"/>
    <w:rsid w:val="00E02E4A"/>
    <w:rsid w:val="00EC43FC"/>
    <w:rsid w:val="00ED1122"/>
    <w:rsid w:val="00EF1C47"/>
    <w:rsid w:val="00F4725D"/>
    <w:rsid w:val="00F56592"/>
    <w:rsid w:val="00F640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0AF3"/>
    <w:pPr>
      <w:ind w:left="720"/>
      <w:contextualSpacing/>
    </w:pPr>
  </w:style>
  <w:style w:type="paragraph" w:styleId="Encabezado">
    <w:name w:val="header"/>
    <w:basedOn w:val="Normal"/>
    <w:link w:val="EncabezadoCar"/>
    <w:uiPriority w:val="99"/>
    <w:unhideWhenUsed/>
    <w:rsid w:val="00B527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2742"/>
  </w:style>
  <w:style w:type="paragraph" w:styleId="Piedepgina">
    <w:name w:val="footer"/>
    <w:basedOn w:val="Normal"/>
    <w:link w:val="PiedepginaCar"/>
    <w:uiPriority w:val="99"/>
    <w:unhideWhenUsed/>
    <w:rsid w:val="00B527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2742"/>
  </w:style>
  <w:style w:type="paragraph" w:styleId="Textonotapie">
    <w:name w:val="footnote text"/>
    <w:basedOn w:val="Normal"/>
    <w:link w:val="TextonotapieCar"/>
    <w:uiPriority w:val="99"/>
    <w:semiHidden/>
    <w:unhideWhenUsed/>
    <w:rsid w:val="00B527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2742"/>
    <w:rPr>
      <w:sz w:val="20"/>
      <w:szCs w:val="20"/>
    </w:rPr>
  </w:style>
  <w:style w:type="character" w:styleId="Refdenotaalpie">
    <w:name w:val="footnote reference"/>
    <w:basedOn w:val="Fuentedeprrafopredeter"/>
    <w:uiPriority w:val="99"/>
    <w:semiHidden/>
    <w:unhideWhenUsed/>
    <w:rsid w:val="00B52742"/>
    <w:rPr>
      <w:vertAlign w:val="superscript"/>
    </w:rPr>
  </w:style>
  <w:style w:type="paragraph" w:styleId="Textodeglobo">
    <w:name w:val="Balloon Text"/>
    <w:basedOn w:val="Normal"/>
    <w:link w:val="TextodegloboCar"/>
    <w:uiPriority w:val="99"/>
    <w:semiHidden/>
    <w:unhideWhenUsed/>
    <w:rsid w:val="00ED11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0AF3"/>
    <w:pPr>
      <w:ind w:left="720"/>
      <w:contextualSpacing/>
    </w:pPr>
  </w:style>
  <w:style w:type="paragraph" w:styleId="Encabezado">
    <w:name w:val="header"/>
    <w:basedOn w:val="Normal"/>
    <w:link w:val="EncabezadoCar"/>
    <w:uiPriority w:val="99"/>
    <w:unhideWhenUsed/>
    <w:rsid w:val="00B527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2742"/>
  </w:style>
  <w:style w:type="paragraph" w:styleId="Piedepgina">
    <w:name w:val="footer"/>
    <w:basedOn w:val="Normal"/>
    <w:link w:val="PiedepginaCar"/>
    <w:uiPriority w:val="99"/>
    <w:unhideWhenUsed/>
    <w:rsid w:val="00B527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2742"/>
  </w:style>
  <w:style w:type="paragraph" w:styleId="Textonotapie">
    <w:name w:val="footnote text"/>
    <w:basedOn w:val="Normal"/>
    <w:link w:val="TextonotapieCar"/>
    <w:uiPriority w:val="99"/>
    <w:semiHidden/>
    <w:unhideWhenUsed/>
    <w:rsid w:val="00B527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2742"/>
    <w:rPr>
      <w:sz w:val="20"/>
      <w:szCs w:val="20"/>
    </w:rPr>
  </w:style>
  <w:style w:type="character" w:styleId="Refdenotaalpie">
    <w:name w:val="footnote reference"/>
    <w:basedOn w:val="Fuentedeprrafopredeter"/>
    <w:uiPriority w:val="99"/>
    <w:semiHidden/>
    <w:unhideWhenUsed/>
    <w:rsid w:val="00B52742"/>
    <w:rPr>
      <w:vertAlign w:val="superscript"/>
    </w:rPr>
  </w:style>
  <w:style w:type="paragraph" w:styleId="Textodeglobo">
    <w:name w:val="Balloon Text"/>
    <w:basedOn w:val="Normal"/>
    <w:link w:val="TextodegloboCar"/>
    <w:uiPriority w:val="99"/>
    <w:semiHidden/>
    <w:unhideWhenUsed/>
    <w:rsid w:val="00ED11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41995-469A-4A48-95A5-4B814A54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2457</Words>
  <Characters>13516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cp:lastPrinted>2011-07-19T18:12:00Z</cp:lastPrinted>
  <dcterms:created xsi:type="dcterms:W3CDTF">2011-08-25T20:41:00Z</dcterms:created>
  <dcterms:modified xsi:type="dcterms:W3CDTF">2011-08-25T20:41:00Z</dcterms:modified>
</cp:coreProperties>
</file>